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7FC6" w:rsidRPr="00D4185C" w:rsidRDefault="00937FC6" w:rsidP="00F3754E">
      <w:pPr>
        <w:pStyle w:val="Heading2"/>
        <w:bidi/>
        <w:spacing w:line="480" w:lineRule="auto"/>
        <w:rPr>
          <w:color w:val="000000" w:themeColor="text1"/>
          <w:szCs w:val="28"/>
          <w:rtl/>
        </w:rPr>
      </w:pPr>
      <w:r w:rsidRPr="00D4185C">
        <w:rPr>
          <w:rFonts w:hint="cs"/>
          <w:color w:val="000000" w:themeColor="text1"/>
          <w:szCs w:val="28"/>
          <w:rtl/>
        </w:rPr>
        <w:t xml:space="preserve">الفصل </w:t>
      </w:r>
      <w:r>
        <w:rPr>
          <w:rFonts w:hint="cs"/>
          <w:color w:val="000000" w:themeColor="text1"/>
          <w:szCs w:val="28"/>
          <w:rtl/>
        </w:rPr>
        <w:t>ا</w:t>
      </w:r>
      <w:r w:rsidR="00F3754E">
        <w:rPr>
          <w:rFonts w:hint="cs"/>
          <w:color w:val="000000" w:themeColor="text1"/>
          <w:szCs w:val="28"/>
          <w:rtl/>
        </w:rPr>
        <w:t>لسابع</w:t>
      </w:r>
      <w:r w:rsidRPr="00D4185C">
        <w:rPr>
          <w:rFonts w:hint="cs"/>
          <w:color w:val="000000" w:themeColor="text1"/>
          <w:szCs w:val="28"/>
          <w:rtl/>
        </w:rPr>
        <w:t xml:space="preserve"> </w:t>
      </w:r>
    </w:p>
    <w:p w:rsidR="00937FC6" w:rsidRPr="005276C5" w:rsidRDefault="00F3754E" w:rsidP="00E261BB">
      <w:pPr>
        <w:tabs>
          <w:tab w:val="center" w:pos="4680"/>
        </w:tabs>
        <w:bidi/>
        <w:spacing w:before="240" w:line="480" w:lineRule="auto"/>
        <w:jc w:val="center"/>
        <w:rPr>
          <w:rFonts w:asciiTheme="majorBidi" w:hAnsiTheme="majorBidi" w:cstheme="majorBidi"/>
          <w:b/>
          <w:bCs/>
          <w:color w:val="8E0000"/>
          <w:sz w:val="32"/>
          <w:szCs w:val="32"/>
        </w:rPr>
      </w:pPr>
      <w:r w:rsidRPr="005276C5">
        <w:rPr>
          <w:rFonts w:asciiTheme="majorBidi" w:hAnsiTheme="majorBidi" w:cstheme="majorBidi" w:hint="cs"/>
          <w:b/>
          <w:bCs/>
          <w:color w:val="8E0000"/>
          <w:sz w:val="32"/>
          <w:szCs w:val="32"/>
          <w:rtl/>
        </w:rPr>
        <w:t xml:space="preserve">الفكـــرة التصميمية </w:t>
      </w:r>
    </w:p>
    <w:p w:rsidR="00937FC6" w:rsidRPr="00FB1597" w:rsidRDefault="00937FC6" w:rsidP="00937FC6">
      <w:pPr>
        <w:pStyle w:val="ListParagraph"/>
        <w:keepNext/>
        <w:keepLines/>
        <w:numPr>
          <w:ilvl w:val="0"/>
          <w:numId w:val="9"/>
        </w:numPr>
        <w:bidi/>
        <w:spacing w:before="480" w:after="0"/>
        <w:contextualSpacing w:val="0"/>
        <w:outlineLvl w:val="0"/>
        <w:rPr>
          <w:rFonts w:asciiTheme="majorHAnsi" w:eastAsiaTheme="majorEastAsia" w:hAnsiTheme="majorHAnsi" w:cstheme="majorBidi"/>
          <w:b/>
          <w:bCs/>
          <w:vanish/>
          <w:color w:val="000000" w:themeColor="text1"/>
          <w:sz w:val="28"/>
          <w:szCs w:val="28"/>
          <w:rtl/>
        </w:rPr>
      </w:pPr>
    </w:p>
    <w:p w:rsidR="00937FC6" w:rsidRPr="00FB1597" w:rsidRDefault="00937FC6" w:rsidP="00937FC6">
      <w:pPr>
        <w:pStyle w:val="ListParagraph"/>
        <w:keepNext/>
        <w:keepLines/>
        <w:numPr>
          <w:ilvl w:val="1"/>
          <w:numId w:val="9"/>
        </w:numPr>
        <w:bidi/>
        <w:spacing w:before="480" w:after="0"/>
        <w:contextualSpacing w:val="0"/>
        <w:outlineLvl w:val="0"/>
        <w:rPr>
          <w:rFonts w:asciiTheme="majorHAnsi" w:eastAsiaTheme="majorEastAsia" w:hAnsiTheme="majorHAnsi" w:cstheme="majorBidi"/>
          <w:b/>
          <w:bCs/>
          <w:vanish/>
          <w:color w:val="000000" w:themeColor="text1"/>
          <w:sz w:val="28"/>
          <w:szCs w:val="28"/>
          <w:rtl/>
        </w:rPr>
      </w:pPr>
    </w:p>
    <w:p w:rsidR="00937FC6" w:rsidRPr="00FB1597" w:rsidRDefault="00937FC6" w:rsidP="00937FC6">
      <w:pPr>
        <w:pStyle w:val="ListParagraph"/>
        <w:keepNext/>
        <w:keepLines/>
        <w:numPr>
          <w:ilvl w:val="1"/>
          <w:numId w:val="9"/>
        </w:numPr>
        <w:bidi/>
        <w:spacing w:before="480" w:after="0"/>
        <w:contextualSpacing w:val="0"/>
        <w:outlineLvl w:val="0"/>
        <w:rPr>
          <w:rFonts w:asciiTheme="majorHAnsi" w:eastAsiaTheme="majorEastAsia" w:hAnsiTheme="majorHAnsi" w:cstheme="majorBidi"/>
          <w:b/>
          <w:bCs/>
          <w:vanish/>
          <w:color w:val="000000" w:themeColor="text1"/>
          <w:sz w:val="28"/>
          <w:szCs w:val="28"/>
          <w:rtl/>
        </w:rPr>
      </w:pPr>
    </w:p>
    <w:p w:rsidR="00937FC6" w:rsidRPr="00E802BC" w:rsidRDefault="00F3754E" w:rsidP="00937FC6">
      <w:pPr>
        <w:bidi/>
        <w:spacing w:line="360" w:lineRule="auto"/>
        <w:rPr>
          <w:rFonts w:asciiTheme="majorHAnsi" w:eastAsiaTheme="majorEastAsia" w:hAnsiTheme="majorHAnsi" w:cstheme="majorBidi"/>
          <w:b/>
          <w:bCs/>
          <w:color w:val="000000" w:themeColor="text1"/>
          <w:sz w:val="28"/>
          <w:szCs w:val="28"/>
          <w:rtl/>
        </w:rPr>
      </w:pPr>
      <w:r>
        <w:rPr>
          <w:rFonts w:asciiTheme="majorHAnsi" w:eastAsiaTheme="majorEastAsia" w:hAnsiTheme="majorHAnsi" w:cstheme="majorBidi" w:hint="cs"/>
          <w:b/>
          <w:bCs/>
          <w:color w:val="000000" w:themeColor="text1"/>
          <w:sz w:val="28"/>
          <w:szCs w:val="28"/>
          <w:rtl/>
        </w:rPr>
        <w:t xml:space="preserve">1.7 </w:t>
      </w:r>
      <w:r w:rsidR="00937FC6">
        <w:rPr>
          <w:rFonts w:asciiTheme="majorHAnsi" w:eastAsiaTheme="majorEastAsia" w:hAnsiTheme="majorHAnsi" w:cstheme="majorBidi" w:hint="cs"/>
          <w:b/>
          <w:bCs/>
          <w:color w:val="000000" w:themeColor="text1"/>
          <w:sz w:val="28"/>
          <w:szCs w:val="28"/>
          <w:rtl/>
        </w:rPr>
        <w:t>تمهيد</w:t>
      </w:r>
    </w:p>
    <w:p w:rsidR="00937FC6" w:rsidRDefault="00F3754E" w:rsidP="00F3754E">
      <w:pPr>
        <w:bidi/>
        <w:spacing w:line="360" w:lineRule="auto"/>
        <w:rPr>
          <w:rFonts w:asciiTheme="majorHAnsi" w:eastAsiaTheme="majorEastAsia" w:hAnsiTheme="majorHAnsi" w:cstheme="majorBidi"/>
          <w:b/>
          <w:bCs/>
          <w:color w:val="000000" w:themeColor="text1"/>
          <w:sz w:val="28"/>
          <w:szCs w:val="28"/>
          <w:rtl/>
        </w:rPr>
      </w:pPr>
      <w:r>
        <w:rPr>
          <w:rFonts w:asciiTheme="majorHAnsi" w:eastAsiaTheme="majorEastAsia" w:hAnsiTheme="majorHAnsi" w:cstheme="majorBidi" w:hint="cs"/>
          <w:b/>
          <w:bCs/>
          <w:color w:val="000000" w:themeColor="text1"/>
          <w:sz w:val="28"/>
          <w:szCs w:val="28"/>
          <w:rtl/>
        </w:rPr>
        <w:t>2.7 التقسيم الوظيفي لفراغات المشروع</w:t>
      </w:r>
    </w:p>
    <w:p w:rsidR="00937FC6" w:rsidRDefault="00F3754E" w:rsidP="004B4479">
      <w:pPr>
        <w:bidi/>
        <w:spacing w:line="360" w:lineRule="auto"/>
        <w:rPr>
          <w:rFonts w:asciiTheme="majorHAnsi" w:eastAsiaTheme="majorEastAsia" w:hAnsiTheme="majorHAnsi" w:cstheme="majorBidi"/>
          <w:b/>
          <w:bCs/>
          <w:color w:val="000000" w:themeColor="text1"/>
          <w:sz w:val="28"/>
          <w:szCs w:val="28"/>
          <w:rtl/>
        </w:rPr>
      </w:pPr>
      <w:r>
        <w:rPr>
          <w:rFonts w:asciiTheme="majorHAnsi" w:eastAsiaTheme="majorEastAsia" w:hAnsiTheme="majorHAnsi" w:cstheme="majorBidi" w:hint="cs"/>
          <w:b/>
          <w:bCs/>
          <w:color w:val="000000" w:themeColor="text1"/>
          <w:sz w:val="28"/>
          <w:szCs w:val="28"/>
          <w:rtl/>
        </w:rPr>
        <w:t>3.7</w:t>
      </w:r>
      <w:r w:rsidR="00A62079">
        <w:rPr>
          <w:rFonts w:asciiTheme="majorHAnsi" w:eastAsiaTheme="majorEastAsia" w:hAnsiTheme="majorHAnsi" w:cstheme="majorBidi" w:hint="cs"/>
          <w:b/>
          <w:bCs/>
          <w:color w:val="000000" w:themeColor="text1"/>
          <w:sz w:val="28"/>
          <w:szCs w:val="28"/>
          <w:rtl/>
        </w:rPr>
        <w:t xml:space="preserve"> الفكرة ال</w:t>
      </w:r>
      <w:r w:rsidR="004B4479">
        <w:rPr>
          <w:rFonts w:asciiTheme="majorHAnsi" w:eastAsiaTheme="majorEastAsia" w:hAnsiTheme="majorHAnsi" w:cstheme="majorBidi" w:hint="cs"/>
          <w:b/>
          <w:bCs/>
          <w:color w:val="000000" w:themeColor="text1"/>
          <w:sz w:val="28"/>
          <w:szCs w:val="28"/>
          <w:rtl/>
        </w:rPr>
        <w:t>أولية</w:t>
      </w:r>
      <w:r w:rsidR="00A62079">
        <w:rPr>
          <w:rFonts w:asciiTheme="majorHAnsi" w:eastAsiaTheme="majorEastAsia" w:hAnsiTheme="majorHAnsi" w:cstheme="majorBidi" w:hint="cs"/>
          <w:b/>
          <w:bCs/>
          <w:color w:val="000000" w:themeColor="text1"/>
          <w:sz w:val="28"/>
          <w:szCs w:val="28"/>
          <w:rtl/>
        </w:rPr>
        <w:t xml:space="preserve"> </w:t>
      </w:r>
    </w:p>
    <w:p w:rsidR="00937FC6" w:rsidRDefault="00937FC6" w:rsidP="00730DB1">
      <w:pPr>
        <w:bidi/>
        <w:spacing w:before="100" w:beforeAutospacing="1" w:line="360" w:lineRule="auto"/>
        <w:rPr>
          <w:rFonts w:asciiTheme="majorBidi" w:hAnsiTheme="majorBidi" w:cstheme="majorBidi"/>
          <w:b/>
          <w:bCs/>
          <w:sz w:val="28"/>
          <w:szCs w:val="28"/>
          <w:rtl/>
        </w:rPr>
      </w:pPr>
    </w:p>
    <w:p w:rsidR="00162349" w:rsidRDefault="00162349" w:rsidP="00162349">
      <w:pPr>
        <w:bidi/>
        <w:spacing w:before="100" w:beforeAutospacing="1" w:line="360" w:lineRule="auto"/>
        <w:rPr>
          <w:rFonts w:asciiTheme="majorBidi" w:hAnsiTheme="majorBidi" w:cstheme="majorBidi"/>
          <w:b/>
          <w:bCs/>
          <w:sz w:val="28"/>
          <w:szCs w:val="28"/>
          <w:rtl/>
        </w:rPr>
      </w:pPr>
    </w:p>
    <w:p w:rsidR="00162349" w:rsidRDefault="00162349" w:rsidP="00162349">
      <w:pPr>
        <w:bidi/>
        <w:spacing w:before="100" w:beforeAutospacing="1" w:line="360" w:lineRule="auto"/>
        <w:rPr>
          <w:rFonts w:asciiTheme="majorBidi" w:hAnsiTheme="majorBidi" w:cstheme="majorBidi"/>
          <w:b/>
          <w:bCs/>
          <w:sz w:val="28"/>
          <w:szCs w:val="28"/>
          <w:rtl/>
        </w:rPr>
      </w:pPr>
    </w:p>
    <w:p w:rsidR="00162349" w:rsidRDefault="00162349" w:rsidP="00162349">
      <w:pPr>
        <w:bidi/>
        <w:spacing w:before="100" w:beforeAutospacing="1" w:line="360" w:lineRule="auto"/>
        <w:rPr>
          <w:rFonts w:asciiTheme="majorBidi" w:hAnsiTheme="majorBidi" w:cstheme="majorBidi"/>
          <w:b/>
          <w:bCs/>
          <w:sz w:val="28"/>
          <w:szCs w:val="28"/>
          <w:rtl/>
        </w:rPr>
      </w:pPr>
    </w:p>
    <w:p w:rsidR="00937FC6" w:rsidRDefault="00937FC6" w:rsidP="00937FC6">
      <w:pPr>
        <w:bidi/>
        <w:spacing w:before="100" w:beforeAutospacing="1" w:line="360" w:lineRule="auto"/>
        <w:rPr>
          <w:rFonts w:asciiTheme="majorBidi" w:hAnsiTheme="majorBidi" w:cstheme="majorBidi"/>
          <w:b/>
          <w:bCs/>
          <w:sz w:val="28"/>
          <w:szCs w:val="28"/>
          <w:rtl/>
        </w:rPr>
      </w:pPr>
    </w:p>
    <w:p w:rsidR="00937FC6" w:rsidRDefault="00937FC6" w:rsidP="00937FC6">
      <w:pPr>
        <w:bidi/>
        <w:spacing w:before="100" w:beforeAutospacing="1" w:line="360" w:lineRule="auto"/>
        <w:rPr>
          <w:rFonts w:asciiTheme="majorBidi" w:hAnsiTheme="majorBidi" w:cstheme="majorBidi"/>
          <w:b/>
          <w:bCs/>
          <w:sz w:val="28"/>
          <w:szCs w:val="28"/>
          <w:rtl/>
        </w:rPr>
      </w:pPr>
    </w:p>
    <w:p w:rsidR="00937FC6" w:rsidRDefault="00937FC6" w:rsidP="00937FC6">
      <w:pPr>
        <w:bidi/>
        <w:spacing w:before="100" w:beforeAutospacing="1" w:line="360" w:lineRule="auto"/>
        <w:rPr>
          <w:rFonts w:asciiTheme="majorBidi" w:hAnsiTheme="majorBidi" w:cstheme="majorBidi"/>
          <w:b/>
          <w:bCs/>
          <w:sz w:val="28"/>
          <w:szCs w:val="28"/>
          <w:rtl/>
        </w:rPr>
      </w:pPr>
    </w:p>
    <w:p w:rsidR="00937FC6" w:rsidRDefault="00937FC6" w:rsidP="00937FC6">
      <w:pPr>
        <w:bidi/>
        <w:spacing w:before="100" w:beforeAutospacing="1" w:line="360" w:lineRule="auto"/>
        <w:rPr>
          <w:rFonts w:asciiTheme="majorBidi" w:hAnsiTheme="majorBidi" w:cstheme="majorBidi"/>
          <w:b/>
          <w:bCs/>
          <w:sz w:val="28"/>
          <w:szCs w:val="28"/>
          <w:rtl/>
        </w:rPr>
      </w:pPr>
    </w:p>
    <w:p w:rsidR="00937FC6" w:rsidRDefault="00937FC6" w:rsidP="00937FC6">
      <w:pPr>
        <w:bidi/>
        <w:spacing w:before="100" w:beforeAutospacing="1" w:line="360" w:lineRule="auto"/>
        <w:rPr>
          <w:rFonts w:asciiTheme="majorBidi" w:hAnsiTheme="majorBidi" w:cstheme="majorBidi"/>
          <w:b/>
          <w:bCs/>
          <w:sz w:val="28"/>
          <w:szCs w:val="28"/>
          <w:rtl/>
        </w:rPr>
      </w:pPr>
    </w:p>
    <w:p w:rsidR="00937FC6" w:rsidRDefault="00937FC6" w:rsidP="00937FC6">
      <w:pPr>
        <w:bidi/>
        <w:spacing w:before="100" w:beforeAutospacing="1" w:line="360" w:lineRule="auto"/>
        <w:rPr>
          <w:rFonts w:asciiTheme="majorBidi" w:hAnsiTheme="majorBidi" w:cstheme="majorBidi"/>
          <w:b/>
          <w:bCs/>
          <w:sz w:val="28"/>
          <w:szCs w:val="28"/>
          <w:rtl/>
        </w:rPr>
      </w:pPr>
    </w:p>
    <w:p w:rsidR="00937FC6" w:rsidRDefault="00937FC6" w:rsidP="00937FC6">
      <w:pPr>
        <w:bidi/>
        <w:spacing w:before="100" w:beforeAutospacing="1" w:line="360" w:lineRule="auto"/>
        <w:rPr>
          <w:rFonts w:asciiTheme="majorBidi" w:hAnsiTheme="majorBidi" w:cstheme="majorBidi"/>
          <w:b/>
          <w:bCs/>
          <w:sz w:val="28"/>
          <w:szCs w:val="28"/>
          <w:rtl/>
        </w:rPr>
      </w:pPr>
    </w:p>
    <w:p w:rsidR="00937FC6" w:rsidRDefault="00937FC6" w:rsidP="00937FC6">
      <w:pPr>
        <w:bidi/>
        <w:spacing w:before="100" w:beforeAutospacing="1" w:line="360" w:lineRule="auto"/>
        <w:rPr>
          <w:rFonts w:asciiTheme="majorBidi" w:hAnsiTheme="majorBidi" w:cstheme="majorBidi"/>
          <w:b/>
          <w:bCs/>
          <w:sz w:val="28"/>
          <w:szCs w:val="28"/>
          <w:rtl/>
        </w:rPr>
      </w:pPr>
    </w:p>
    <w:p w:rsidR="00937FC6" w:rsidRDefault="00937FC6" w:rsidP="00937FC6">
      <w:pPr>
        <w:bidi/>
        <w:spacing w:before="100" w:beforeAutospacing="1" w:line="360" w:lineRule="auto"/>
        <w:rPr>
          <w:rFonts w:asciiTheme="majorBidi" w:hAnsiTheme="majorBidi" w:cstheme="majorBidi"/>
          <w:b/>
          <w:bCs/>
          <w:sz w:val="28"/>
          <w:szCs w:val="28"/>
          <w:rtl/>
        </w:rPr>
      </w:pPr>
    </w:p>
    <w:p w:rsidR="000105BA" w:rsidRPr="00472840" w:rsidRDefault="003E0810" w:rsidP="00937FC6">
      <w:pPr>
        <w:bidi/>
        <w:spacing w:before="100" w:beforeAutospacing="1" w:line="360" w:lineRule="auto"/>
        <w:rPr>
          <w:rFonts w:asciiTheme="majorBidi" w:hAnsiTheme="majorBidi" w:cstheme="majorBidi"/>
          <w:b/>
          <w:bCs/>
          <w:sz w:val="28"/>
          <w:szCs w:val="28"/>
        </w:rPr>
      </w:pPr>
      <w:r>
        <w:rPr>
          <w:rFonts w:asciiTheme="majorBidi" w:hAnsiTheme="majorBidi" w:cstheme="majorBidi" w:hint="cs"/>
          <w:b/>
          <w:bCs/>
          <w:sz w:val="28"/>
          <w:szCs w:val="28"/>
          <w:rtl/>
        </w:rPr>
        <w:lastRenderedPageBreak/>
        <w:t>1.7</w:t>
      </w:r>
      <w:r w:rsidR="00472840">
        <w:rPr>
          <w:rFonts w:asciiTheme="majorBidi" w:hAnsiTheme="majorBidi" w:cstheme="majorBidi" w:hint="cs"/>
          <w:b/>
          <w:bCs/>
          <w:sz w:val="28"/>
          <w:szCs w:val="28"/>
          <w:rtl/>
        </w:rPr>
        <w:t xml:space="preserve"> </w:t>
      </w:r>
      <w:r w:rsidR="00563F56" w:rsidRPr="00472840">
        <w:rPr>
          <w:rFonts w:asciiTheme="majorBidi" w:hAnsiTheme="majorBidi" w:cstheme="majorBidi" w:hint="cs"/>
          <w:b/>
          <w:bCs/>
          <w:sz w:val="28"/>
          <w:szCs w:val="28"/>
          <w:rtl/>
        </w:rPr>
        <w:t>تمهيد</w:t>
      </w:r>
    </w:p>
    <w:p w:rsidR="00F64321" w:rsidRDefault="002072E9" w:rsidP="00162349">
      <w:pPr>
        <w:bidi/>
        <w:spacing w:line="360" w:lineRule="auto"/>
        <w:jc w:val="both"/>
        <w:rPr>
          <w:rStyle w:val="lineheight"/>
          <w:rFonts w:asciiTheme="majorBidi" w:hAnsiTheme="majorBidi" w:cstheme="majorBidi"/>
          <w:sz w:val="24"/>
          <w:szCs w:val="24"/>
        </w:rPr>
      </w:pPr>
      <w:r>
        <w:rPr>
          <w:rStyle w:val="lineheight"/>
          <w:rFonts w:asciiTheme="majorBidi" w:hAnsiTheme="majorBidi" w:cstheme="majorBidi" w:hint="cs"/>
          <w:sz w:val="24"/>
          <w:szCs w:val="24"/>
          <w:rtl/>
        </w:rPr>
        <w:t xml:space="preserve">          </w:t>
      </w:r>
      <w:r w:rsidR="00162349">
        <w:rPr>
          <w:rFonts w:asciiTheme="majorBidi" w:eastAsia="Times New Roman" w:hAnsiTheme="majorBidi" w:cstheme="majorBidi" w:hint="cs"/>
          <w:sz w:val="24"/>
          <w:szCs w:val="24"/>
          <w:rtl/>
        </w:rPr>
        <w:t xml:space="preserve">بعد تحديد الفراغات الداخلية والخارجية التي سيتضمنها المشروع وحساب مساحاتها، وبعد تحديد قطعة الأرض التي سيقام عليها المشروع، حيث انطبقت عليها معظم المعايير والشروط الواجب توافرها لتصميم معهد علوم الأعصاب، سيتم في هذا الفصل وضع بعض البوادر التصميمية والفكرة التي منها ستنطلق العملية التصميمية للمشروع. </w:t>
      </w:r>
    </w:p>
    <w:p w:rsidR="00872D4D" w:rsidRDefault="00872D4D" w:rsidP="00872D4D">
      <w:pPr>
        <w:bidi/>
        <w:spacing w:line="360" w:lineRule="auto"/>
        <w:jc w:val="both"/>
        <w:rPr>
          <w:rStyle w:val="lineheight"/>
          <w:rFonts w:asciiTheme="majorBidi" w:hAnsiTheme="majorBidi" w:cstheme="majorBidi"/>
          <w:sz w:val="24"/>
          <w:szCs w:val="24"/>
          <w:rtl/>
        </w:rPr>
      </w:pPr>
    </w:p>
    <w:p w:rsidR="00563F56" w:rsidRPr="00472840" w:rsidRDefault="003E0810" w:rsidP="0047585E">
      <w:pPr>
        <w:bidi/>
        <w:spacing w:line="360" w:lineRule="auto"/>
        <w:rPr>
          <w:rFonts w:asciiTheme="majorBidi" w:hAnsiTheme="majorBidi" w:cstheme="majorBidi"/>
          <w:b/>
          <w:bCs/>
          <w:sz w:val="28"/>
          <w:szCs w:val="28"/>
          <w:rtl/>
        </w:rPr>
      </w:pPr>
      <w:r>
        <w:rPr>
          <w:rFonts w:asciiTheme="majorBidi" w:hAnsiTheme="majorBidi" w:cstheme="majorBidi" w:hint="cs"/>
          <w:b/>
          <w:bCs/>
          <w:sz w:val="28"/>
          <w:szCs w:val="28"/>
          <w:rtl/>
        </w:rPr>
        <w:t xml:space="preserve">2.7 </w:t>
      </w:r>
      <w:r w:rsidR="00472840">
        <w:rPr>
          <w:rFonts w:asciiTheme="majorBidi" w:hAnsiTheme="majorBidi" w:cstheme="majorBidi" w:hint="cs"/>
          <w:b/>
          <w:bCs/>
          <w:sz w:val="28"/>
          <w:szCs w:val="28"/>
          <w:rtl/>
        </w:rPr>
        <w:t xml:space="preserve"> </w:t>
      </w:r>
      <w:r w:rsidR="0047585E">
        <w:rPr>
          <w:rFonts w:asciiTheme="majorBidi" w:hAnsiTheme="majorBidi" w:cstheme="majorBidi" w:hint="cs"/>
          <w:b/>
          <w:bCs/>
          <w:sz w:val="28"/>
          <w:szCs w:val="28"/>
          <w:rtl/>
        </w:rPr>
        <w:t>التقسيم الوظيفي لفراغات المشروع</w:t>
      </w:r>
      <w:r w:rsidR="00563F56" w:rsidRPr="00472840">
        <w:rPr>
          <w:rFonts w:asciiTheme="majorBidi" w:hAnsiTheme="majorBidi" w:cstheme="majorBidi" w:hint="cs"/>
          <w:b/>
          <w:bCs/>
          <w:sz w:val="28"/>
          <w:szCs w:val="28"/>
          <w:rtl/>
        </w:rPr>
        <w:t xml:space="preserve"> </w:t>
      </w:r>
    </w:p>
    <w:p w:rsidR="00AB18E2" w:rsidRDefault="002072E9" w:rsidP="004B4479">
      <w:pPr>
        <w:bidi/>
        <w:spacing w:line="360" w:lineRule="auto"/>
        <w:jc w:val="both"/>
        <w:rPr>
          <w:rFonts w:asciiTheme="majorBidi" w:eastAsia="Times New Roman" w:hAnsiTheme="majorBidi" w:cstheme="majorBidi"/>
          <w:sz w:val="24"/>
          <w:szCs w:val="24"/>
          <w:rtl/>
        </w:rPr>
      </w:pPr>
      <w:r>
        <w:rPr>
          <w:rStyle w:val="lineheight"/>
          <w:rFonts w:asciiTheme="majorBidi" w:hAnsiTheme="majorBidi" w:cstheme="majorBidi" w:hint="cs"/>
          <w:sz w:val="24"/>
          <w:szCs w:val="24"/>
          <w:rtl/>
        </w:rPr>
        <w:t xml:space="preserve">          </w:t>
      </w:r>
      <w:r w:rsidR="004B4479">
        <w:rPr>
          <w:rFonts w:asciiTheme="majorBidi" w:eastAsia="Times New Roman" w:hAnsiTheme="majorBidi" w:cstheme="majorBidi" w:hint="cs"/>
          <w:sz w:val="24"/>
          <w:szCs w:val="24"/>
          <w:rtl/>
        </w:rPr>
        <w:t>عند التقسيم الوظيفي لفراغات المشروع الداخلية والخارجية سيتم مراعاة التالي:</w:t>
      </w:r>
    </w:p>
    <w:p w:rsidR="00AB18E2" w:rsidRDefault="0047585E" w:rsidP="004B4479">
      <w:pPr>
        <w:pStyle w:val="ListParagraph"/>
        <w:numPr>
          <w:ilvl w:val="0"/>
          <w:numId w:val="10"/>
        </w:numPr>
        <w:bidi/>
        <w:spacing w:line="360" w:lineRule="auto"/>
        <w:jc w:val="both"/>
        <w:rPr>
          <w:rFonts w:asciiTheme="majorBidi" w:eastAsia="Times New Roman" w:hAnsiTheme="majorBidi" w:cstheme="majorBidi"/>
          <w:sz w:val="24"/>
          <w:szCs w:val="24"/>
        </w:rPr>
      </w:pPr>
      <w:r w:rsidRPr="00AB18E2">
        <w:rPr>
          <w:rFonts w:asciiTheme="majorBidi" w:eastAsia="Times New Roman" w:hAnsiTheme="majorBidi" w:cstheme="majorBidi" w:hint="cs"/>
          <w:sz w:val="24"/>
          <w:szCs w:val="24"/>
          <w:rtl/>
        </w:rPr>
        <w:t>تجنب وضع المبنى على الش</w:t>
      </w:r>
      <w:r w:rsidR="004B4479">
        <w:rPr>
          <w:rFonts w:asciiTheme="majorBidi" w:eastAsia="Times New Roman" w:hAnsiTheme="majorBidi" w:cstheme="majorBidi" w:hint="cs"/>
          <w:sz w:val="24"/>
          <w:szCs w:val="24"/>
          <w:rtl/>
        </w:rPr>
        <w:t xml:space="preserve">ارع الرئيسي مباشرة؛ وذلك لإبعاده </w:t>
      </w:r>
      <w:r w:rsidRPr="00AB18E2">
        <w:rPr>
          <w:rFonts w:asciiTheme="majorBidi" w:eastAsia="Times New Roman" w:hAnsiTheme="majorBidi" w:cstheme="majorBidi" w:hint="cs"/>
          <w:sz w:val="24"/>
          <w:szCs w:val="24"/>
          <w:rtl/>
        </w:rPr>
        <w:t>عن مصادر الإزعاج القادمة م</w:t>
      </w:r>
      <w:r w:rsidR="004B4479">
        <w:rPr>
          <w:rFonts w:asciiTheme="majorBidi" w:eastAsia="Times New Roman" w:hAnsiTheme="majorBidi" w:cstheme="majorBidi" w:hint="cs"/>
          <w:sz w:val="24"/>
          <w:szCs w:val="24"/>
          <w:rtl/>
        </w:rPr>
        <w:t>ن المحيط</w:t>
      </w:r>
      <w:r w:rsidR="00AB18E2">
        <w:rPr>
          <w:rFonts w:asciiTheme="majorBidi" w:eastAsia="Times New Roman" w:hAnsiTheme="majorBidi" w:cstheme="majorBidi" w:hint="cs"/>
          <w:sz w:val="24"/>
          <w:szCs w:val="24"/>
          <w:rtl/>
        </w:rPr>
        <w:t>.</w:t>
      </w:r>
      <w:r w:rsidRPr="00AB18E2">
        <w:rPr>
          <w:rFonts w:asciiTheme="majorBidi" w:eastAsia="Times New Roman" w:hAnsiTheme="majorBidi" w:cstheme="majorBidi" w:hint="cs"/>
          <w:sz w:val="24"/>
          <w:szCs w:val="24"/>
          <w:rtl/>
        </w:rPr>
        <w:t xml:space="preserve"> </w:t>
      </w:r>
    </w:p>
    <w:p w:rsidR="00AB18E2" w:rsidRDefault="0047585E" w:rsidP="00AB18E2">
      <w:pPr>
        <w:pStyle w:val="ListParagraph"/>
        <w:numPr>
          <w:ilvl w:val="0"/>
          <w:numId w:val="10"/>
        </w:numPr>
        <w:bidi/>
        <w:spacing w:line="360" w:lineRule="auto"/>
        <w:jc w:val="both"/>
        <w:rPr>
          <w:rFonts w:asciiTheme="majorBidi" w:eastAsia="Times New Roman" w:hAnsiTheme="majorBidi" w:cstheme="majorBidi"/>
          <w:sz w:val="24"/>
          <w:szCs w:val="24"/>
        </w:rPr>
      </w:pPr>
      <w:r w:rsidRPr="00AB18E2">
        <w:rPr>
          <w:rFonts w:asciiTheme="majorBidi" w:eastAsia="Times New Roman" w:hAnsiTheme="majorBidi" w:cstheme="majorBidi" w:hint="cs"/>
          <w:sz w:val="24"/>
          <w:szCs w:val="24"/>
          <w:rtl/>
        </w:rPr>
        <w:t xml:space="preserve">توجيه </w:t>
      </w:r>
      <w:r w:rsidR="00AB18E2">
        <w:rPr>
          <w:rFonts w:asciiTheme="majorBidi" w:eastAsia="Times New Roman" w:hAnsiTheme="majorBidi" w:cstheme="majorBidi" w:hint="cs"/>
          <w:sz w:val="24"/>
          <w:szCs w:val="24"/>
          <w:rtl/>
        </w:rPr>
        <w:t>المبنى</w:t>
      </w:r>
      <w:r w:rsidRPr="00AB18E2">
        <w:rPr>
          <w:rFonts w:asciiTheme="majorBidi" w:eastAsia="Times New Roman" w:hAnsiTheme="majorBidi" w:cstheme="majorBidi" w:hint="cs"/>
          <w:sz w:val="24"/>
          <w:szCs w:val="24"/>
          <w:rtl/>
        </w:rPr>
        <w:t xml:space="preserve"> نحو </w:t>
      </w:r>
      <w:r w:rsidR="00AB18E2">
        <w:rPr>
          <w:rFonts w:asciiTheme="majorBidi" w:eastAsia="Times New Roman" w:hAnsiTheme="majorBidi" w:cstheme="majorBidi" w:hint="cs"/>
          <w:sz w:val="24"/>
          <w:szCs w:val="24"/>
          <w:rtl/>
        </w:rPr>
        <w:t>ال</w:t>
      </w:r>
      <w:r w:rsidRPr="00AB18E2">
        <w:rPr>
          <w:rFonts w:asciiTheme="majorBidi" w:eastAsia="Times New Roman" w:hAnsiTheme="majorBidi" w:cstheme="majorBidi" w:hint="cs"/>
          <w:sz w:val="24"/>
          <w:szCs w:val="24"/>
          <w:rtl/>
        </w:rPr>
        <w:t>مباني الأخرى</w:t>
      </w:r>
      <w:r w:rsidR="00AB18E2">
        <w:rPr>
          <w:rFonts w:asciiTheme="majorBidi" w:eastAsia="Times New Roman" w:hAnsiTheme="majorBidi" w:cstheme="majorBidi" w:hint="cs"/>
          <w:sz w:val="24"/>
          <w:szCs w:val="24"/>
          <w:rtl/>
        </w:rPr>
        <w:t xml:space="preserve"> للجامعة</w:t>
      </w:r>
      <w:r w:rsidRPr="00AB18E2">
        <w:rPr>
          <w:rFonts w:asciiTheme="majorBidi" w:eastAsia="Times New Roman" w:hAnsiTheme="majorBidi" w:cstheme="majorBidi" w:hint="cs"/>
          <w:sz w:val="24"/>
          <w:szCs w:val="24"/>
          <w:rtl/>
        </w:rPr>
        <w:t>؛ وذلك لتحقيق الانسجام والتناغم معها،</w:t>
      </w:r>
      <w:r w:rsidR="00AB18E2">
        <w:rPr>
          <w:rFonts w:asciiTheme="majorBidi" w:eastAsia="Times New Roman" w:hAnsiTheme="majorBidi" w:cstheme="majorBidi" w:hint="cs"/>
          <w:sz w:val="24"/>
          <w:szCs w:val="24"/>
          <w:rtl/>
        </w:rPr>
        <w:t xml:space="preserve"> فيكون</w:t>
      </w:r>
      <w:r w:rsidRPr="00AB18E2">
        <w:rPr>
          <w:rFonts w:asciiTheme="majorBidi" w:eastAsia="Times New Roman" w:hAnsiTheme="majorBidi" w:cstheme="majorBidi" w:hint="cs"/>
          <w:sz w:val="24"/>
          <w:szCs w:val="24"/>
          <w:rtl/>
        </w:rPr>
        <w:t xml:space="preserve"> </w:t>
      </w:r>
      <w:r w:rsidR="00AB18E2">
        <w:rPr>
          <w:rFonts w:asciiTheme="majorBidi" w:eastAsia="Times New Roman" w:hAnsiTheme="majorBidi" w:cstheme="majorBidi" w:hint="cs"/>
          <w:sz w:val="24"/>
          <w:szCs w:val="24"/>
          <w:rtl/>
        </w:rPr>
        <w:t>المبنى</w:t>
      </w:r>
      <w:r w:rsidRPr="00AB18E2">
        <w:rPr>
          <w:rFonts w:asciiTheme="majorBidi" w:eastAsia="Times New Roman" w:hAnsiTheme="majorBidi" w:cstheme="majorBidi" w:hint="cs"/>
          <w:sz w:val="24"/>
          <w:szCs w:val="24"/>
          <w:rtl/>
        </w:rPr>
        <w:t xml:space="preserve"> </w:t>
      </w:r>
      <w:r w:rsidR="00B7530D" w:rsidRPr="00AB18E2">
        <w:rPr>
          <w:rFonts w:asciiTheme="majorBidi" w:eastAsia="Times New Roman" w:hAnsiTheme="majorBidi" w:cstheme="majorBidi" w:hint="cs"/>
          <w:sz w:val="24"/>
          <w:szCs w:val="24"/>
          <w:rtl/>
        </w:rPr>
        <w:t>ذو طابع متكامل مع أجزاء الجامعة الأخرى</w:t>
      </w:r>
      <w:r w:rsidR="004B4479">
        <w:rPr>
          <w:rFonts w:asciiTheme="majorBidi" w:eastAsia="Times New Roman" w:hAnsiTheme="majorBidi" w:cstheme="majorBidi" w:hint="cs"/>
          <w:sz w:val="24"/>
          <w:szCs w:val="24"/>
          <w:rtl/>
        </w:rPr>
        <w:t xml:space="preserve">، ويسهل الوصول إليه من داخل حدود الجامعة. </w:t>
      </w:r>
    </w:p>
    <w:p w:rsidR="00AB18E2" w:rsidRDefault="00114A0E" w:rsidP="00AB18E2">
      <w:pPr>
        <w:pStyle w:val="ListParagraph"/>
        <w:numPr>
          <w:ilvl w:val="0"/>
          <w:numId w:val="10"/>
        </w:numPr>
        <w:bidi/>
        <w:spacing w:line="360" w:lineRule="auto"/>
        <w:jc w:val="both"/>
        <w:rPr>
          <w:rFonts w:asciiTheme="majorBidi" w:eastAsia="Times New Roman" w:hAnsiTheme="majorBidi" w:cstheme="majorBidi"/>
          <w:sz w:val="24"/>
          <w:szCs w:val="24"/>
        </w:rPr>
      </w:pPr>
      <w:r w:rsidRPr="00AB18E2">
        <w:rPr>
          <w:rFonts w:asciiTheme="majorBidi" w:eastAsia="Times New Roman" w:hAnsiTheme="majorBidi" w:cstheme="majorBidi" w:hint="cs"/>
          <w:sz w:val="24"/>
          <w:szCs w:val="24"/>
          <w:rtl/>
        </w:rPr>
        <w:t xml:space="preserve"> </w:t>
      </w:r>
      <w:r w:rsidR="00AB18E2">
        <w:rPr>
          <w:rFonts w:asciiTheme="majorBidi" w:eastAsia="Times New Roman" w:hAnsiTheme="majorBidi" w:cstheme="majorBidi" w:hint="cs"/>
          <w:sz w:val="24"/>
          <w:szCs w:val="24"/>
          <w:rtl/>
        </w:rPr>
        <w:t>ت</w:t>
      </w:r>
      <w:r w:rsidRPr="00AB18E2">
        <w:rPr>
          <w:rFonts w:asciiTheme="majorBidi" w:eastAsia="Times New Roman" w:hAnsiTheme="majorBidi" w:cstheme="majorBidi" w:hint="cs"/>
          <w:sz w:val="24"/>
          <w:szCs w:val="24"/>
          <w:rtl/>
        </w:rPr>
        <w:t xml:space="preserve">وزيع مساحات خضراء بحيث تشكل سياج عازل بين المبنى ومحيطه. </w:t>
      </w:r>
    </w:p>
    <w:p w:rsidR="00872D4D" w:rsidRDefault="006E4FA4" w:rsidP="00024846">
      <w:pPr>
        <w:pStyle w:val="ListParagraph"/>
        <w:numPr>
          <w:ilvl w:val="0"/>
          <w:numId w:val="10"/>
        </w:numPr>
        <w:bidi/>
        <w:spacing w:line="360" w:lineRule="auto"/>
        <w:jc w:val="both"/>
        <w:rPr>
          <w:rFonts w:asciiTheme="majorBidi" w:eastAsia="Times New Roman" w:hAnsiTheme="majorBidi" w:cstheme="majorBidi"/>
          <w:sz w:val="24"/>
          <w:szCs w:val="24"/>
        </w:rPr>
      </w:pPr>
      <w:r>
        <w:rPr>
          <w:rFonts w:asciiTheme="majorBidi" w:eastAsia="Times New Roman" w:hAnsiTheme="majorBidi" w:cstheme="majorBidi"/>
          <w:noProof/>
          <w:sz w:val="24"/>
          <w:szCs w:val="24"/>
        </w:rPr>
        <w:pict>
          <v:rect id="_x0000_s1032" style="position:absolute;left:0;text-align:left;margin-left:74.7pt;margin-top:61.3pt;width:312.6pt;height:294pt;z-index:251667456" filled="f" strokecolor="black [3213]" strokeweight="3pt"/>
        </w:pict>
      </w:r>
      <w:r>
        <w:rPr>
          <w:rFonts w:asciiTheme="majorBidi" w:eastAsia="Times New Roman" w:hAnsiTheme="majorBidi" w:cstheme="majorBidi"/>
          <w:noProof/>
          <w:sz w:val="24"/>
          <w:szCs w:val="24"/>
        </w:rPr>
        <w:pict>
          <v:shapetype id="_x0000_t202" coordsize="21600,21600" o:spt="202" path="m,l,21600r21600,l21600,xe">
            <v:stroke joinstyle="miter"/>
            <v:path gradientshapeok="t" o:connecttype="rect"/>
          </v:shapetype>
          <v:shape id="_x0000_s1027" type="#_x0000_t202" style="position:absolute;left:0;text-align:left;margin-left:305.1pt;margin-top:117.7pt;width:58.8pt;height:29.4pt;z-index:251660288" filled="f" stroked="f">
            <v:textbox style="mso-next-textbox:#_x0000_s1027">
              <w:txbxContent>
                <w:p w:rsidR="00EA2089" w:rsidRPr="00EA2089" w:rsidRDefault="00EA2089" w:rsidP="00EA2089">
                  <w:pPr>
                    <w:jc w:val="right"/>
                    <w:rPr>
                      <w:rFonts w:asciiTheme="majorBidi" w:hAnsiTheme="majorBidi" w:cstheme="majorBidi"/>
                      <w:rtl/>
                    </w:rPr>
                  </w:pPr>
                  <w:r w:rsidRPr="00EA2089">
                    <w:rPr>
                      <w:rFonts w:asciiTheme="majorBidi" w:hAnsiTheme="majorBidi" w:cstheme="majorBidi"/>
                      <w:rtl/>
                    </w:rPr>
                    <w:t>المدخل</w:t>
                  </w:r>
                </w:p>
              </w:txbxContent>
            </v:textbox>
          </v:shape>
        </w:pict>
      </w:r>
      <w:r>
        <w:rPr>
          <w:rFonts w:asciiTheme="majorBidi" w:eastAsia="Times New Roman" w:hAnsiTheme="majorBidi" w:cstheme="majorBidi"/>
          <w:noProof/>
          <w:sz w:val="24"/>
          <w:szCs w:val="24"/>
        </w:rPr>
        <w:pict>
          <v:shape id="_x0000_s1028" type="#_x0000_t202" style="position:absolute;left:0;text-align:left;margin-left:305.7pt;margin-top:150.7pt;width:58.8pt;height:29.4pt;z-index:251661312" filled="f" stroked="f">
            <v:textbox style="mso-next-textbox:#_x0000_s1028">
              <w:txbxContent>
                <w:p w:rsidR="00EA2089" w:rsidRPr="00EA2089" w:rsidRDefault="00EA2089" w:rsidP="00EA2089">
                  <w:pPr>
                    <w:jc w:val="right"/>
                    <w:rPr>
                      <w:rFonts w:asciiTheme="majorBidi" w:hAnsiTheme="majorBidi" w:cstheme="majorBidi"/>
                      <w:rtl/>
                    </w:rPr>
                  </w:pPr>
                  <w:r>
                    <w:rPr>
                      <w:rFonts w:asciiTheme="majorBidi" w:hAnsiTheme="majorBidi" w:cstheme="majorBidi" w:hint="cs"/>
                      <w:rtl/>
                    </w:rPr>
                    <w:t>المبنى</w:t>
                  </w:r>
                </w:p>
              </w:txbxContent>
            </v:textbox>
          </v:shape>
        </w:pict>
      </w:r>
      <w:r>
        <w:rPr>
          <w:rFonts w:asciiTheme="majorBidi" w:eastAsia="Times New Roman" w:hAnsiTheme="majorBidi" w:cstheme="majorBidi"/>
          <w:noProof/>
          <w:sz w:val="24"/>
          <w:szCs w:val="24"/>
        </w:rPr>
        <w:pict>
          <v:shape id="_x0000_s1029" type="#_x0000_t202" style="position:absolute;left:0;text-align:left;margin-left:297.3pt;margin-top:183.7pt;width:70.8pt;height:29.4pt;z-index:251662336" filled="f" stroked="f">
            <v:textbox style="mso-next-textbox:#_x0000_s1029">
              <w:txbxContent>
                <w:p w:rsidR="00EA2089" w:rsidRPr="00EA2089" w:rsidRDefault="00EA2089" w:rsidP="00EA2089">
                  <w:pPr>
                    <w:jc w:val="right"/>
                    <w:rPr>
                      <w:rFonts w:asciiTheme="majorBidi" w:hAnsiTheme="majorBidi" w:cstheme="majorBidi"/>
                      <w:rtl/>
                    </w:rPr>
                  </w:pPr>
                  <w:r>
                    <w:rPr>
                      <w:rFonts w:asciiTheme="majorBidi" w:hAnsiTheme="majorBidi" w:cstheme="majorBidi" w:hint="cs"/>
                      <w:rtl/>
                    </w:rPr>
                    <w:t>الساحة الرئيسية</w:t>
                  </w:r>
                </w:p>
              </w:txbxContent>
            </v:textbox>
          </v:shape>
        </w:pict>
      </w:r>
      <w:r w:rsidR="00EA2089">
        <w:rPr>
          <w:rFonts w:asciiTheme="majorBidi" w:eastAsia="Times New Roman" w:hAnsiTheme="majorBidi" w:cstheme="majorBidi"/>
          <w:noProof/>
          <w:sz w:val="24"/>
          <w:szCs w:val="24"/>
        </w:rPr>
        <w:drawing>
          <wp:anchor distT="0" distB="0" distL="114300" distR="114300" simplePos="0" relativeHeight="251659264" behindDoc="0" locked="0" layoutInCell="1" allowOverlap="1">
            <wp:simplePos x="0" y="0"/>
            <wp:positionH relativeFrom="column">
              <wp:posOffset>4465320</wp:posOffset>
            </wp:positionH>
            <wp:positionV relativeFrom="paragraph">
              <wp:posOffset>1372870</wp:posOffset>
            </wp:positionV>
            <wp:extent cx="514350" cy="2217420"/>
            <wp:effectExtent l="19050" t="0" r="0" b="0"/>
            <wp:wrapSquare wrapText="bothSides"/>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srcRect l="57472" t="36470" r="38955" b="37900"/>
                    <a:stretch>
                      <a:fillRect/>
                    </a:stretch>
                  </pic:blipFill>
                  <pic:spPr bwMode="auto">
                    <a:xfrm>
                      <a:off x="0" y="0"/>
                      <a:ext cx="514350" cy="2217420"/>
                    </a:xfrm>
                    <a:prstGeom prst="rect">
                      <a:avLst/>
                    </a:prstGeom>
                    <a:noFill/>
                    <a:ln w="9525">
                      <a:noFill/>
                      <a:miter lim="800000"/>
                      <a:headEnd/>
                      <a:tailEnd/>
                    </a:ln>
                  </pic:spPr>
                </pic:pic>
              </a:graphicData>
            </a:graphic>
          </wp:anchor>
        </w:drawing>
      </w:r>
      <w:r w:rsidR="00AB18E2">
        <w:rPr>
          <w:rFonts w:asciiTheme="majorBidi" w:eastAsia="Times New Roman" w:hAnsiTheme="majorBidi" w:cstheme="majorBidi" w:hint="cs"/>
          <w:sz w:val="24"/>
          <w:szCs w:val="24"/>
          <w:rtl/>
        </w:rPr>
        <w:t xml:space="preserve">استغلال جزء من المساحة الخارجية لتوفير عدد بسيط من  مواقف السيارات، بالإضافة إلى </w:t>
      </w:r>
      <w:r w:rsidR="00024846">
        <w:rPr>
          <w:rFonts w:asciiTheme="majorBidi" w:eastAsia="Times New Roman" w:hAnsiTheme="majorBidi" w:cstheme="majorBidi" w:hint="cs"/>
          <w:sz w:val="24"/>
          <w:szCs w:val="24"/>
          <w:rtl/>
        </w:rPr>
        <w:t xml:space="preserve">تصميم </w:t>
      </w:r>
      <w:r w:rsidR="00AB18E2">
        <w:rPr>
          <w:rFonts w:asciiTheme="majorBidi" w:eastAsia="Times New Roman" w:hAnsiTheme="majorBidi" w:cstheme="majorBidi" w:hint="cs"/>
          <w:sz w:val="24"/>
          <w:szCs w:val="24"/>
          <w:rtl/>
        </w:rPr>
        <w:t xml:space="preserve"> </w:t>
      </w:r>
      <w:r w:rsidR="00024846">
        <w:rPr>
          <w:rFonts w:asciiTheme="majorBidi" w:eastAsia="Times New Roman" w:hAnsiTheme="majorBidi" w:cstheme="majorBidi" w:hint="cs"/>
          <w:sz w:val="24"/>
          <w:szCs w:val="24"/>
          <w:rtl/>
        </w:rPr>
        <w:t xml:space="preserve">طابق خاص بمواقف السيارات أسفل المبنى. </w:t>
      </w:r>
    </w:p>
    <w:p w:rsidR="004E5383" w:rsidRDefault="00EA2089" w:rsidP="00EA2089">
      <w:pPr>
        <w:bidi/>
        <w:spacing w:line="360" w:lineRule="auto"/>
        <w:jc w:val="center"/>
        <w:rPr>
          <w:rFonts w:asciiTheme="majorBidi" w:eastAsia="Times New Roman" w:hAnsiTheme="majorBidi" w:cstheme="majorBidi"/>
          <w:sz w:val="24"/>
          <w:szCs w:val="24"/>
          <w:rtl/>
        </w:rPr>
      </w:pPr>
      <w:r>
        <w:rPr>
          <w:rFonts w:asciiTheme="majorBidi" w:eastAsia="Times New Roman" w:hAnsiTheme="majorBidi" w:cstheme="majorBidi"/>
          <w:noProof/>
          <w:sz w:val="24"/>
          <w:szCs w:val="24"/>
        </w:rPr>
        <w:drawing>
          <wp:anchor distT="0" distB="0" distL="114300" distR="114300" simplePos="0" relativeHeight="251666432" behindDoc="0" locked="0" layoutInCell="1" allowOverlap="1">
            <wp:simplePos x="0" y="0"/>
            <wp:positionH relativeFrom="column">
              <wp:posOffset>1036320</wp:posOffset>
            </wp:positionH>
            <wp:positionV relativeFrom="paragraph">
              <wp:posOffset>177800</wp:posOffset>
            </wp:positionV>
            <wp:extent cx="2434590" cy="3802380"/>
            <wp:effectExtent l="19050" t="19050" r="22860" b="26670"/>
            <wp:wrapSquare wrapText="bothSides"/>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l="37648" t="24138" r="42688" b="21239"/>
                    <a:stretch>
                      <a:fillRect/>
                    </a:stretch>
                  </pic:blipFill>
                  <pic:spPr bwMode="auto">
                    <a:xfrm>
                      <a:off x="0" y="0"/>
                      <a:ext cx="2434590" cy="3802380"/>
                    </a:xfrm>
                    <a:prstGeom prst="rect">
                      <a:avLst/>
                    </a:prstGeom>
                    <a:ln w="3175" cap="sq">
                      <a:solidFill>
                        <a:schemeClr val="bg1"/>
                      </a:solidFill>
                      <a:miter lim="800000"/>
                    </a:ln>
                    <a:effectLst/>
                  </pic:spPr>
                </pic:pic>
              </a:graphicData>
            </a:graphic>
          </wp:anchor>
        </w:drawing>
      </w:r>
      <w:r w:rsidR="006E4FA4">
        <w:rPr>
          <w:rFonts w:asciiTheme="majorBidi" w:eastAsia="Times New Roman" w:hAnsiTheme="majorBidi" w:cstheme="majorBidi"/>
          <w:noProof/>
          <w:sz w:val="24"/>
          <w:szCs w:val="24"/>
          <w:rtl/>
        </w:rPr>
        <w:pict>
          <v:shape id="_x0000_s1030" type="#_x0000_t202" style="position:absolute;left:0;text-align:left;margin-left:285.3pt;margin-top:166.7pt;width:80.4pt;height:29.4pt;z-index:251663360;mso-position-horizontal-relative:text;mso-position-vertical-relative:text" filled="f" stroked="f">
            <v:textbox style="mso-next-textbox:#_x0000_s1030">
              <w:txbxContent>
                <w:p w:rsidR="00EA2089" w:rsidRPr="00EA2089" w:rsidRDefault="00EA2089" w:rsidP="00EA2089">
                  <w:pPr>
                    <w:jc w:val="right"/>
                    <w:rPr>
                      <w:rFonts w:asciiTheme="majorBidi" w:hAnsiTheme="majorBidi" w:cstheme="majorBidi"/>
                      <w:rtl/>
                    </w:rPr>
                  </w:pPr>
                  <w:r>
                    <w:rPr>
                      <w:rFonts w:asciiTheme="majorBidi" w:hAnsiTheme="majorBidi" w:cstheme="majorBidi" w:hint="cs"/>
                      <w:rtl/>
                    </w:rPr>
                    <w:t xml:space="preserve">موقف سيارات </w:t>
                  </w:r>
                </w:p>
              </w:txbxContent>
            </v:textbox>
          </v:shape>
        </w:pict>
      </w:r>
      <w:r w:rsidR="006E4FA4">
        <w:rPr>
          <w:rFonts w:asciiTheme="majorBidi" w:eastAsia="Times New Roman" w:hAnsiTheme="majorBidi" w:cstheme="majorBidi"/>
          <w:noProof/>
          <w:sz w:val="24"/>
          <w:szCs w:val="24"/>
          <w:rtl/>
        </w:rPr>
        <w:pict>
          <v:shape id="_x0000_s1031" type="#_x0000_t202" style="position:absolute;left:0;text-align:left;margin-left:257.7pt;margin-top:199.7pt;width:108pt;height:29.4pt;z-index:251664384;mso-position-horizontal-relative:text;mso-position-vertical-relative:text" filled="f" stroked="f">
            <v:textbox style="mso-next-textbox:#_x0000_s1031">
              <w:txbxContent>
                <w:p w:rsidR="00EA2089" w:rsidRPr="00EA2089" w:rsidRDefault="00EA2089" w:rsidP="00EA2089">
                  <w:pPr>
                    <w:jc w:val="right"/>
                    <w:rPr>
                      <w:rFonts w:asciiTheme="majorBidi" w:hAnsiTheme="majorBidi" w:cstheme="majorBidi"/>
                      <w:rtl/>
                    </w:rPr>
                  </w:pPr>
                  <w:r>
                    <w:rPr>
                      <w:rFonts w:asciiTheme="majorBidi" w:hAnsiTheme="majorBidi" w:cstheme="majorBidi" w:hint="cs"/>
                      <w:rtl/>
                    </w:rPr>
                    <w:t>مساحات خضراء</w:t>
                  </w:r>
                </w:p>
              </w:txbxContent>
            </v:textbox>
          </v:shape>
        </w:pict>
      </w:r>
      <w:r w:rsidR="004E5383">
        <w:rPr>
          <w:rFonts w:asciiTheme="majorBidi" w:eastAsia="Times New Roman" w:hAnsiTheme="majorBidi" w:cstheme="majorBidi"/>
          <w:sz w:val="24"/>
          <w:szCs w:val="24"/>
        </w:rPr>
        <w:t xml:space="preserve">                </w:t>
      </w:r>
    </w:p>
    <w:p w:rsidR="00EA2089" w:rsidRDefault="00EA2089" w:rsidP="00EA2089">
      <w:pPr>
        <w:bidi/>
        <w:spacing w:line="360" w:lineRule="auto"/>
        <w:jc w:val="center"/>
        <w:rPr>
          <w:rFonts w:asciiTheme="majorBidi" w:eastAsia="Times New Roman" w:hAnsiTheme="majorBidi" w:cstheme="majorBidi"/>
          <w:sz w:val="24"/>
          <w:szCs w:val="24"/>
        </w:rPr>
      </w:pPr>
    </w:p>
    <w:p w:rsidR="00EA2089" w:rsidRDefault="00EA2089" w:rsidP="00EA2089">
      <w:pPr>
        <w:bidi/>
        <w:spacing w:line="360" w:lineRule="auto"/>
        <w:jc w:val="center"/>
        <w:rPr>
          <w:rFonts w:asciiTheme="majorBidi" w:eastAsia="Times New Roman" w:hAnsiTheme="majorBidi" w:cstheme="majorBidi"/>
          <w:sz w:val="24"/>
          <w:szCs w:val="24"/>
          <w:rtl/>
        </w:rPr>
      </w:pPr>
    </w:p>
    <w:p w:rsidR="00EA2089" w:rsidRDefault="00EA2089" w:rsidP="00EA2089">
      <w:pPr>
        <w:bidi/>
        <w:spacing w:line="360" w:lineRule="auto"/>
        <w:jc w:val="center"/>
        <w:rPr>
          <w:rFonts w:asciiTheme="majorBidi" w:eastAsia="Times New Roman" w:hAnsiTheme="majorBidi" w:cstheme="majorBidi"/>
          <w:sz w:val="24"/>
          <w:szCs w:val="24"/>
          <w:rtl/>
        </w:rPr>
      </w:pPr>
    </w:p>
    <w:p w:rsidR="00EA2089" w:rsidRDefault="00EA2089" w:rsidP="00EA2089">
      <w:pPr>
        <w:bidi/>
        <w:spacing w:line="360" w:lineRule="auto"/>
        <w:jc w:val="center"/>
        <w:rPr>
          <w:rFonts w:asciiTheme="majorBidi" w:eastAsia="Times New Roman" w:hAnsiTheme="majorBidi" w:cstheme="majorBidi"/>
          <w:sz w:val="24"/>
          <w:szCs w:val="24"/>
          <w:rtl/>
        </w:rPr>
      </w:pPr>
    </w:p>
    <w:p w:rsidR="00EA2089" w:rsidRDefault="00EA2089" w:rsidP="00EA2089">
      <w:pPr>
        <w:bidi/>
        <w:spacing w:line="360" w:lineRule="auto"/>
        <w:jc w:val="center"/>
        <w:rPr>
          <w:rFonts w:asciiTheme="majorBidi" w:eastAsia="Times New Roman" w:hAnsiTheme="majorBidi" w:cstheme="majorBidi"/>
          <w:sz w:val="24"/>
          <w:szCs w:val="24"/>
          <w:rtl/>
        </w:rPr>
      </w:pPr>
    </w:p>
    <w:p w:rsidR="00EA2089" w:rsidRDefault="00EA2089" w:rsidP="00EA2089">
      <w:pPr>
        <w:bidi/>
        <w:spacing w:line="360" w:lineRule="auto"/>
        <w:jc w:val="center"/>
        <w:rPr>
          <w:rFonts w:asciiTheme="majorBidi" w:eastAsia="Times New Roman" w:hAnsiTheme="majorBidi" w:cstheme="majorBidi"/>
          <w:sz w:val="24"/>
          <w:szCs w:val="24"/>
          <w:rtl/>
        </w:rPr>
      </w:pPr>
    </w:p>
    <w:p w:rsidR="00EA2089" w:rsidRDefault="00EA2089" w:rsidP="00EA2089">
      <w:pPr>
        <w:bidi/>
        <w:spacing w:line="360" w:lineRule="auto"/>
        <w:jc w:val="center"/>
        <w:rPr>
          <w:rFonts w:asciiTheme="majorBidi" w:eastAsia="Times New Roman" w:hAnsiTheme="majorBidi" w:cstheme="majorBidi"/>
          <w:sz w:val="24"/>
          <w:szCs w:val="24"/>
          <w:rtl/>
        </w:rPr>
      </w:pPr>
    </w:p>
    <w:p w:rsidR="00EA2089" w:rsidRDefault="005F5BAE" w:rsidP="00EA2089">
      <w:pPr>
        <w:bidi/>
        <w:spacing w:line="360" w:lineRule="auto"/>
        <w:jc w:val="center"/>
        <w:rPr>
          <w:rFonts w:asciiTheme="majorBidi" w:eastAsia="Times New Roman" w:hAnsiTheme="majorBidi" w:cstheme="majorBidi"/>
          <w:sz w:val="24"/>
          <w:szCs w:val="24"/>
          <w:rtl/>
        </w:rPr>
      </w:pPr>
      <w:r>
        <w:rPr>
          <w:rFonts w:asciiTheme="majorBidi" w:eastAsia="Times New Roman" w:hAnsiTheme="majorBidi" w:cstheme="majorBidi"/>
          <w:noProof/>
          <w:sz w:val="24"/>
          <w:szCs w:val="24"/>
          <w:rtl/>
        </w:rPr>
        <w:drawing>
          <wp:anchor distT="0" distB="0" distL="114300" distR="114300" simplePos="0" relativeHeight="251675648" behindDoc="1" locked="0" layoutInCell="1" allowOverlap="1">
            <wp:simplePos x="0" y="0"/>
            <wp:positionH relativeFrom="column">
              <wp:posOffset>4326890</wp:posOffset>
            </wp:positionH>
            <wp:positionV relativeFrom="paragraph">
              <wp:posOffset>299085</wp:posOffset>
            </wp:positionV>
            <wp:extent cx="327660" cy="461010"/>
            <wp:effectExtent l="38100" t="0" r="0" b="0"/>
            <wp:wrapTight wrapText="bothSides">
              <wp:wrapPolygon edited="0">
                <wp:start x="6288" y="1419"/>
                <wp:lineTo x="-1678" y="14097"/>
                <wp:lineTo x="10744" y="22187"/>
                <wp:lineTo x="15436" y="20912"/>
                <wp:lineTo x="17782" y="20274"/>
                <wp:lineTo x="23300" y="13040"/>
                <wp:lineTo x="21678" y="12525"/>
                <wp:lineTo x="13775" y="339"/>
                <wp:lineTo x="13326" y="-494"/>
                <wp:lineTo x="6288" y="1419"/>
              </wp:wrapPolygon>
            </wp:wrapTight>
            <wp:docPr id="17" name="Picture 17" descr="C:\Users\Zahra\AppData\Local\Microsoft\Windows\INetCache\Content.Word\clipart-north-arrow-orienteering-512x512-2a3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Zahra\AppData\Local\Microsoft\Windows\INetCache\Content.Word\clipart-north-arrow-orienteering-512x512-2a3e.png"/>
                    <pic:cNvPicPr>
                      <a:picLocks noChangeAspect="1" noChangeArrowheads="1"/>
                    </pic:cNvPicPr>
                  </pic:nvPicPr>
                  <pic:blipFill>
                    <a:blip r:embed="rId10" cstate="print"/>
                    <a:srcRect/>
                    <a:stretch>
                      <a:fillRect/>
                    </a:stretch>
                  </pic:blipFill>
                  <pic:spPr bwMode="auto">
                    <a:xfrm rot="1256110">
                      <a:off x="0" y="0"/>
                      <a:ext cx="327660" cy="461010"/>
                    </a:xfrm>
                    <a:prstGeom prst="rect">
                      <a:avLst/>
                    </a:prstGeom>
                    <a:noFill/>
                    <a:ln w="9525">
                      <a:noFill/>
                      <a:miter lim="800000"/>
                      <a:headEnd/>
                      <a:tailEnd/>
                    </a:ln>
                  </pic:spPr>
                </pic:pic>
              </a:graphicData>
            </a:graphic>
          </wp:anchor>
        </w:drawing>
      </w:r>
    </w:p>
    <w:p w:rsidR="00EA2089" w:rsidRDefault="00EA2089" w:rsidP="00EA2089">
      <w:pPr>
        <w:bidi/>
        <w:spacing w:line="360" w:lineRule="auto"/>
        <w:jc w:val="center"/>
        <w:rPr>
          <w:rFonts w:asciiTheme="majorBidi" w:eastAsia="Times New Roman" w:hAnsiTheme="majorBidi" w:cstheme="majorBidi"/>
          <w:sz w:val="24"/>
          <w:szCs w:val="24"/>
          <w:rtl/>
        </w:rPr>
      </w:pPr>
    </w:p>
    <w:p w:rsidR="00EA2089" w:rsidRDefault="006E4FA4" w:rsidP="00EA2089">
      <w:pPr>
        <w:bidi/>
        <w:spacing w:line="360" w:lineRule="auto"/>
        <w:jc w:val="center"/>
        <w:rPr>
          <w:rFonts w:asciiTheme="majorBidi" w:eastAsia="Times New Roman" w:hAnsiTheme="majorBidi" w:cstheme="majorBidi"/>
          <w:sz w:val="24"/>
          <w:szCs w:val="24"/>
          <w:rtl/>
        </w:rPr>
      </w:pPr>
      <w:r>
        <w:rPr>
          <w:rFonts w:asciiTheme="majorBidi" w:eastAsia="Times New Roman" w:hAnsiTheme="majorBidi" w:cstheme="majorBidi"/>
          <w:noProof/>
          <w:sz w:val="24"/>
          <w:szCs w:val="24"/>
          <w:rtl/>
        </w:rPr>
        <w:pict>
          <v:shape id="_x0000_s1034" type="#_x0000_t202" style="position:absolute;left:0;text-align:left;margin-left:100.5pt;margin-top:13.55pt;width:267.6pt;height:51pt;z-index:251668480" filled="f" stroked="f">
            <v:textbox>
              <w:txbxContent>
                <w:p w:rsidR="003973B6" w:rsidRPr="005276C5" w:rsidRDefault="007E01CB" w:rsidP="007E01CB">
                  <w:pPr>
                    <w:tabs>
                      <w:tab w:val="center" w:pos="4680"/>
                    </w:tabs>
                    <w:bidi/>
                    <w:spacing w:before="240" w:line="480" w:lineRule="auto"/>
                    <w:jc w:val="center"/>
                    <w:rPr>
                      <w:rFonts w:asciiTheme="majorBidi" w:hAnsiTheme="majorBidi" w:cstheme="majorBidi"/>
                      <w:color w:val="8E0000"/>
                      <w:sz w:val="20"/>
                      <w:szCs w:val="20"/>
                    </w:rPr>
                  </w:pPr>
                  <w:r w:rsidRPr="005276C5">
                    <w:rPr>
                      <w:rFonts w:asciiTheme="majorBidi" w:hAnsiTheme="majorBidi" w:cstheme="majorBidi"/>
                      <w:color w:val="8E0000"/>
                      <w:sz w:val="20"/>
                      <w:szCs w:val="20"/>
                      <w:rtl/>
                    </w:rPr>
                    <w:t>الشكل(1.7): التقسيم الوظيفي لفراغات المشروع، (فريق البحث 2017)</w:t>
                  </w:r>
                </w:p>
              </w:txbxContent>
            </v:textbox>
          </v:shape>
        </w:pict>
      </w:r>
    </w:p>
    <w:p w:rsidR="00EA2089" w:rsidRPr="004E5383" w:rsidRDefault="00EA2089" w:rsidP="00EA2089">
      <w:pPr>
        <w:bidi/>
        <w:spacing w:line="360" w:lineRule="auto"/>
        <w:jc w:val="center"/>
        <w:rPr>
          <w:rFonts w:asciiTheme="majorBidi" w:eastAsia="Times New Roman" w:hAnsiTheme="majorBidi" w:cstheme="majorBidi"/>
          <w:sz w:val="24"/>
          <w:szCs w:val="24"/>
          <w:rtl/>
        </w:rPr>
      </w:pPr>
    </w:p>
    <w:p w:rsidR="00114A0E" w:rsidRPr="0047585E" w:rsidRDefault="00114A0E" w:rsidP="00114A0E">
      <w:pPr>
        <w:bidi/>
        <w:spacing w:line="360" w:lineRule="auto"/>
        <w:jc w:val="both"/>
        <w:rPr>
          <w:rFonts w:asciiTheme="majorBidi" w:eastAsia="Times New Roman" w:hAnsiTheme="majorBidi" w:cstheme="majorBidi"/>
          <w:sz w:val="24"/>
          <w:szCs w:val="24"/>
          <w:rtl/>
        </w:rPr>
      </w:pPr>
    </w:p>
    <w:p w:rsidR="00563F56" w:rsidRPr="00472840" w:rsidRDefault="000A51F7" w:rsidP="007A407A">
      <w:pPr>
        <w:bidi/>
        <w:spacing w:line="360" w:lineRule="auto"/>
        <w:rPr>
          <w:rFonts w:asciiTheme="majorBidi" w:hAnsiTheme="majorBidi" w:cstheme="majorBidi"/>
          <w:b/>
          <w:bCs/>
          <w:sz w:val="28"/>
          <w:szCs w:val="28"/>
          <w:rtl/>
        </w:rPr>
      </w:pPr>
      <w:r>
        <w:rPr>
          <w:rFonts w:asciiTheme="majorBidi" w:hAnsiTheme="majorBidi" w:cstheme="majorBidi"/>
          <w:b/>
          <w:bCs/>
          <w:sz w:val="28"/>
          <w:szCs w:val="28"/>
        </w:rPr>
        <w:lastRenderedPageBreak/>
        <w:t>3.7</w:t>
      </w:r>
      <w:r w:rsidR="00472840">
        <w:rPr>
          <w:rFonts w:asciiTheme="majorBidi" w:hAnsiTheme="majorBidi" w:cstheme="majorBidi" w:hint="cs"/>
          <w:b/>
          <w:bCs/>
          <w:sz w:val="28"/>
          <w:szCs w:val="28"/>
          <w:rtl/>
        </w:rPr>
        <w:t xml:space="preserve"> </w:t>
      </w:r>
      <w:r>
        <w:rPr>
          <w:rFonts w:asciiTheme="majorBidi" w:hAnsiTheme="majorBidi" w:cstheme="majorBidi" w:hint="cs"/>
          <w:b/>
          <w:bCs/>
          <w:sz w:val="28"/>
          <w:szCs w:val="28"/>
          <w:rtl/>
        </w:rPr>
        <w:t xml:space="preserve">الفكرة التصميمية </w:t>
      </w:r>
    </w:p>
    <w:p w:rsidR="00666DAF" w:rsidRPr="00666DAF" w:rsidRDefault="00666DAF" w:rsidP="00666DAF">
      <w:pPr>
        <w:bidi/>
        <w:spacing w:line="360" w:lineRule="auto"/>
        <w:ind w:left="420"/>
        <w:jc w:val="both"/>
        <w:rPr>
          <w:rFonts w:asciiTheme="majorBidi" w:eastAsia="Times New Roman" w:hAnsiTheme="majorBidi" w:cstheme="majorBidi"/>
          <w:sz w:val="24"/>
          <w:szCs w:val="24"/>
          <w:rtl/>
        </w:rPr>
      </w:pPr>
      <w:r w:rsidRPr="00666DAF">
        <w:rPr>
          <w:rFonts w:asciiTheme="majorBidi" w:eastAsia="Times New Roman" w:hAnsiTheme="majorBidi" w:cstheme="majorBidi" w:hint="cs"/>
          <w:sz w:val="24"/>
          <w:szCs w:val="24"/>
          <w:rtl/>
        </w:rPr>
        <w:t xml:space="preserve">           بعد تحليل قطعة الأرض المتواجدة ضمن حرم جامعة القدس بالنسبة لحركة الشارع وحركة  الطلاب، وبعد تحديد نقطة التقاطع بين شوارع الجامعة الداخلية تم بناء التكوين والتشكيل المعماري بحيث يتم توفير فراغ تجميعي يقود حركة القادمين إلى المعهد نحو الكتلة الرئيسية للبناء، ثم تم إعادة توجيه الكتل بحيث تتماشى مع انحناء خطوط الأرض وحركة السيارات. </w:t>
      </w:r>
    </w:p>
    <w:p w:rsidR="00174470" w:rsidRPr="00666DAF" w:rsidRDefault="005F5BAE" w:rsidP="005F5BAE">
      <w:pPr>
        <w:bidi/>
        <w:spacing w:line="360" w:lineRule="auto"/>
        <w:ind w:left="420"/>
        <w:jc w:val="both"/>
        <w:rPr>
          <w:rFonts w:asciiTheme="majorBidi" w:eastAsia="Times New Roman" w:hAnsiTheme="majorBidi" w:cstheme="majorBidi"/>
          <w:sz w:val="24"/>
          <w:szCs w:val="24"/>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0" type="#_x0000_t75" style="position:absolute;left:0;text-align:left;margin-left:300.8pt;margin-top:284.35pt;width:25.05pt;height:36.25pt;rotation:1372007fd;z-index:-251641856" wrapcoords="10732 24 6528 6074 410 15148 -34 15905 -34 16188 2016 16283 7314 16283 7314 21576 13671 21576 13671 16283 19447 16283 21600 16188 21600 15905 21395 15526 19139 12123 10903 24 10732 24">
            <v:imagedata r:id="rId11" o:title="clipart-north-arrow-orienteering-512x512-2a3e"/>
            <w10:wrap type="tight"/>
          </v:shape>
        </w:pict>
      </w:r>
      <w:r>
        <w:pict>
          <v:shape id="_x0000_s1035" type="#_x0000_t202" style="position:absolute;left:0;text-align:left;margin-left:103.2pt;margin-top:315.85pt;width:267.6pt;height:54pt;z-index:251669504" filled="f" stroked="f">
            <v:textbox style="mso-next-textbox:#_x0000_s1035">
              <w:txbxContent>
                <w:p w:rsidR="007E01CB" w:rsidRPr="005276C5" w:rsidRDefault="007E01CB" w:rsidP="009414D6">
                  <w:pPr>
                    <w:tabs>
                      <w:tab w:val="center" w:pos="4680"/>
                    </w:tabs>
                    <w:bidi/>
                    <w:spacing w:before="240" w:line="480" w:lineRule="auto"/>
                    <w:jc w:val="center"/>
                    <w:rPr>
                      <w:rFonts w:asciiTheme="majorBidi" w:hAnsiTheme="majorBidi" w:cstheme="majorBidi"/>
                      <w:color w:val="8E0000"/>
                      <w:sz w:val="20"/>
                      <w:szCs w:val="20"/>
                    </w:rPr>
                  </w:pPr>
                  <w:r w:rsidRPr="005276C5">
                    <w:rPr>
                      <w:rFonts w:asciiTheme="majorBidi" w:hAnsiTheme="majorBidi" w:cstheme="majorBidi"/>
                      <w:color w:val="8E0000"/>
                      <w:sz w:val="20"/>
                      <w:szCs w:val="20"/>
                      <w:rtl/>
                    </w:rPr>
                    <w:t>الشكل(</w:t>
                  </w:r>
                  <w:r w:rsidRPr="005276C5">
                    <w:rPr>
                      <w:rFonts w:asciiTheme="majorBidi" w:hAnsiTheme="majorBidi" w:cstheme="majorBidi" w:hint="cs"/>
                      <w:color w:val="8E0000"/>
                      <w:sz w:val="20"/>
                      <w:szCs w:val="20"/>
                      <w:rtl/>
                    </w:rPr>
                    <w:t>2</w:t>
                  </w:r>
                  <w:r w:rsidRPr="005276C5">
                    <w:rPr>
                      <w:rFonts w:asciiTheme="majorBidi" w:hAnsiTheme="majorBidi" w:cstheme="majorBidi"/>
                      <w:color w:val="8E0000"/>
                      <w:sz w:val="20"/>
                      <w:szCs w:val="20"/>
                      <w:rtl/>
                    </w:rPr>
                    <w:t>.7):</w:t>
                  </w:r>
                  <w:r w:rsidRPr="005276C5">
                    <w:rPr>
                      <w:rFonts w:asciiTheme="majorBidi" w:hAnsiTheme="majorBidi" w:cstheme="majorBidi" w:hint="cs"/>
                      <w:color w:val="8E0000"/>
                      <w:sz w:val="20"/>
                      <w:szCs w:val="20"/>
                      <w:rtl/>
                    </w:rPr>
                    <w:t xml:space="preserve"> </w:t>
                  </w:r>
                  <w:r w:rsidR="009414D6" w:rsidRPr="005276C5">
                    <w:rPr>
                      <w:rFonts w:asciiTheme="majorBidi" w:hAnsiTheme="majorBidi" w:cstheme="majorBidi" w:hint="cs"/>
                      <w:color w:val="8E0000"/>
                      <w:sz w:val="20"/>
                      <w:szCs w:val="20"/>
                      <w:rtl/>
                    </w:rPr>
                    <w:t>الفكرة الأولية لتصميم المشروع</w:t>
                  </w:r>
                  <w:r w:rsidRPr="005276C5">
                    <w:rPr>
                      <w:rFonts w:asciiTheme="majorBidi" w:hAnsiTheme="majorBidi" w:cstheme="majorBidi"/>
                      <w:color w:val="8E0000"/>
                      <w:sz w:val="20"/>
                      <w:szCs w:val="20"/>
                      <w:rtl/>
                    </w:rPr>
                    <w:t>، (فريق البحث 2017)</w:t>
                  </w:r>
                </w:p>
              </w:txbxContent>
            </v:textbox>
          </v:shape>
        </w:pict>
      </w:r>
      <w:r>
        <w:rPr>
          <w:rFonts w:asciiTheme="majorBidi" w:eastAsia="Times New Roman" w:hAnsiTheme="majorBidi" w:cstheme="majorBidi"/>
          <w:noProof/>
          <w:sz w:val="24"/>
          <w:szCs w:val="24"/>
        </w:rPr>
        <w:pict>
          <v:rect id="_x0000_s1039" style="position:absolute;left:0;text-align:left;margin-left:133pt;margin-top:19.6pt;width:204.75pt;height:304.95pt;z-index:251672576" filled="f" strokecolor="black [3213]" strokeweight="3pt"/>
        </w:pict>
      </w:r>
      <w:r>
        <w:rPr>
          <w:noProof/>
        </w:rPr>
        <w:pict>
          <v:shape id="_x0000_s1038" type="#_x0000_t75" style="position:absolute;left:0;text-align:left;margin-left:145.5pt;margin-top:19.6pt;width:203.05pt;height:310.95pt;z-index:-251644928" wrapcoords="5644 567 5427 638 5427 709 5572 945 5499 1323 5355 1702 5319 2080 1990 2103 1628 2127 1628 2458 1483 2836 1194 3805 1158 3994 1013 4254 1013 5034 1085 5128 941 5175 941 5743 1303 5861 941 5861 941 6239 2243 6239 868 6546 868 7255 1339 7373 2243 7373 1122 7515 905 7562 1013 8886 1483 11154 3220 17228 5644 20678 7526 20678 7670 20678 7707 20678 7851 20607 7815 20418 7670 20206 7345 19851 7200 19544 7128 19473 6874 19095 6730 18717 7091 18339 10456 17582 14328 17228 14328 17204 19827 16850 19863 16637 17873 16448 15775 16448 19646 16283 19936 16046 19791 15975 14111 15692 15124 8886 19646 8720 19863 8531 19646 8508 19574 7751 19899 7586 19719 7397 18054 7373 15522 6995 15558 6617 15703 5861 16137 2836 16281 2340 16137 2221 15703 2080 14943 1323 14653 898 5861 567 5644 567">
            <v:imagedata r:id="rId12" o:title="ddf"/>
            <w10:wrap type="tight"/>
          </v:shape>
        </w:pict>
      </w:r>
      <w:r w:rsidR="00666DAF" w:rsidRPr="00666DAF">
        <w:rPr>
          <w:rFonts w:asciiTheme="majorBidi" w:eastAsia="Times New Roman" w:hAnsiTheme="majorBidi" w:cstheme="majorBidi" w:hint="cs"/>
          <w:sz w:val="24"/>
          <w:szCs w:val="24"/>
          <w:rtl/>
        </w:rPr>
        <w:t xml:space="preserve">          </w:t>
      </w:r>
    </w:p>
    <w:sectPr w:rsidR="00174470" w:rsidRPr="00666DAF" w:rsidSect="004B4479">
      <w:footerReference w:type="default" r:id="rId13"/>
      <w:pgSz w:w="11906" w:h="16838"/>
      <w:pgMar w:top="1418" w:right="1134" w:bottom="1701" w:left="1134" w:header="709" w:footer="709" w:gutter="0"/>
      <w:pgNumType w:start="87"/>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86CA3" w:rsidRDefault="00886CA3" w:rsidP="00472840">
      <w:pPr>
        <w:spacing w:after="0" w:line="240" w:lineRule="auto"/>
      </w:pPr>
      <w:r>
        <w:separator/>
      </w:r>
    </w:p>
  </w:endnote>
  <w:endnote w:type="continuationSeparator" w:id="0">
    <w:p w:rsidR="00886CA3" w:rsidRDefault="00886CA3" w:rsidP="0047284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6578922"/>
      <w:docPartObj>
        <w:docPartGallery w:val="Page Numbers (Bottom of Page)"/>
        <w:docPartUnique/>
      </w:docPartObj>
    </w:sdtPr>
    <w:sdtContent>
      <w:p w:rsidR="004B4479" w:rsidRDefault="006E4FA4">
        <w:pPr>
          <w:pStyle w:val="Footer"/>
          <w:jc w:val="center"/>
        </w:pPr>
        <w:fldSimple w:instr=" PAGE   \* MERGEFORMAT ">
          <w:r w:rsidR="005F5BAE">
            <w:rPr>
              <w:noProof/>
            </w:rPr>
            <w:t>89</w:t>
          </w:r>
        </w:fldSimple>
      </w:p>
    </w:sdtContent>
  </w:sdt>
  <w:p w:rsidR="004E5383" w:rsidRDefault="004E538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86CA3" w:rsidRDefault="00886CA3" w:rsidP="00472840">
      <w:pPr>
        <w:spacing w:after="0" w:line="240" w:lineRule="auto"/>
      </w:pPr>
      <w:r>
        <w:separator/>
      </w:r>
    </w:p>
  </w:footnote>
  <w:footnote w:type="continuationSeparator" w:id="0">
    <w:p w:rsidR="00886CA3" w:rsidRDefault="00886CA3" w:rsidP="0047284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31246"/>
    <w:multiLevelType w:val="hybridMultilevel"/>
    <w:tmpl w:val="6CF80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02C18CD"/>
    <w:multiLevelType w:val="hybridMultilevel"/>
    <w:tmpl w:val="436E2EEC"/>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
    <w:nsid w:val="1913123C"/>
    <w:multiLevelType w:val="hybridMultilevel"/>
    <w:tmpl w:val="F3BE5E96"/>
    <w:lvl w:ilvl="0" w:tplc="0409000F">
      <w:start w:val="1"/>
      <w:numFmt w:val="decimal"/>
      <w:lvlText w:val="%1."/>
      <w:lvlJc w:val="left"/>
      <w:pPr>
        <w:ind w:left="792" w:hanging="360"/>
      </w:p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3">
    <w:nsid w:val="1DDB7EF1"/>
    <w:multiLevelType w:val="hybridMultilevel"/>
    <w:tmpl w:val="5764280C"/>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
    <w:nsid w:val="22A00B8F"/>
    <w:multiLevelType w:val="hybridMultilevel"/>
    <w:tmpl w:val="C240BFF2"/>
    <w:lvl w:ilvl="0" w:tplc="0409000B">
      <w:start w:val="1"/>
      <w:numFmt w:val="bullet"/>
      <w:lvlText w:val=""/>
      <w:lvlJc w:val="left"/>
      <w:pPr>
        <w:ind w:left="99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233B5030"/>
    <w:multiLevelType w:val="hybridMultilevel"/>
    <w:tmpl w:val="F8EAAA1E"/>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6">
    <w:nsid w:val="2620609E"/>
    <w:multiLevelType w:val="hybridMultilevel"/>
    <w:tmpl w:val="3B1A9F6A"/>
    <w:lvl w:ilvl="0" w:tplc="0409000B">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425B6A5B"/>
    <w:multiLevelType w:val="hybridMultilevel"/>
    <w:tmpl w:val="BFE2F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DB84403"/>
    <w:multiLevelType w:val="hybridMultilevel"/>
    <w:tmpl w:val="D9A051DA"/>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9">
    <w:nsid w:val="6E8522DF"/>
    <w:multiLevelType w:val="multilevel"/>
    <w:tmpl w:val="1F4E45E8"/>
    <w:lvl w:ilvl="0">
      <w:start w:val="1"/>
      <w:numFmt w:val="decimal"/>
      <w:lvlText w:val="%1."/>
      <w:lvlJc w:val="left"/>
      <w:pPr>
        <w:ind w:left="540" w:hanging="360"/>
      </w:pPr>
      <w:rPr>
        <w:rFonts w:hint="default"/>
      </w:rPr>
    </w:lvl>
    <w:lvl w:ilvl="1">
      <w:start w:val="3"/>
      <w:numFmt w:val="decimal"/>
      <w:isLgl/>
      <w:lvlText w:val="%1.%2"/>
      <w:lvlJc w:val="left"/>
      <w:pPr>
        <w:ind w:left="810" w:hanging="630"/>
      </w:pPr>
      <w:rPr>
        <w:rFonts w:hint="default"/>
        <w:b/>
        <w:bCs/>
      </w:rPr>
    </w:lvl>
    <w:lvl w:ilvl="2">
      <w:start w:val="8"/>
      <w:numFmt w:val="decimal"/>
      <w:isLgl/>
      <w:lvlText w:val="%1.%2.%3"/>
      <w:lvlJc w:val="left"/>
      <w:pPr>
        <w:ind w:left="900" w:hanging="720"/>
      </w:pPr>
      <w:rPr>
        <w:rFonts w:hint="default"/>
        <w:b/>
        <w:bCs/>
        <w:color w:val="000000" w:themeColor="text1"/>
        <w:sz w:val="28"/>
        <w:szCs w:val="28"/>
      </w:rPr>
    </w:lvl>
    <w:lvl w:ilvl="3">
      <w:start w:val="1"/>
      <w:numFmt w:val="decimalZero"/>
      <w:isLgl/>
      <w:lvlText w:val="%1.%2.%3.%4"/>
      <w:lvlJc w:val="left"/>
      <w:pPr>
        <w:ind w:left="1260" w:hanging="1080"/>
      </w:pPr>
      <w:rPr>
        <w:rFonts w:hint="default"/>
      </w:rPr>
    </w:lvl>
    <w:lvl w:ilvl="4">
      <w:start w:val="1"/>
      <w:numFmt w:val="decimal"/>
      <w:isLgl/>
      <w:lvlText w:val="%1.%2.%3.%4.%5"/>
      <w:lvlJc w:val="left"/>
      <w:pPr>
        <w:ind w:left="1260" w:hanging="1080"/>
      </w:pPr>
      <w:rPr>
        <w:rFonts w:hint="default"/>
      </w:rPr>
    </w:lvl>
    <w:lvl w:ilvl="5">
      <w:start w:val="1"/>
      <w:numFmt w:val="decimal"/>
      <w:isLgl/>
      <w:lvlText w:val="%1.%2.%3.%4.%5.%6"/>
      <w:lvlJc w:val="left"/>
      <w:pPr>
        <w:ind w:left="1620" w:hanging="1440"/>
      </w:pPr>
      <w:rPr>
        <w:rFonts w:hint="default"/>
      </w:rPr>
    </w:lvl>
    <w:lvl w:ilvl="6">
      <w:start w:val="1"/>
      <w:numFmt w:val="decimal"/>
      <w:isLgl/>
      <w:lvlText w:val="%1.%2.%3.%4.%5.%6.%7"/>
      <w:lvlJc w:val="left"/>
      <w:pPr>
        <w:ind w:left="1620" w:hanging="1440"/>
      </w:pPr>
      <w:rPr>
        <w:rFonts w:hint="default"/>
      </w:rPr>
    </w:lvl>
    <w:lvl w:ilvl="7">
      <w:start w:val="1"/>
      <w:numFmt w:val="decimal"/>
      <w:isLgl/>
      <w:lvlText w:val="%1.%2.%3.%4.%5.%6.%7.%8"/>
      <w:lvlJc w:val="left"/>
      <w:pPr>
        <w:ind w:left="1980" w:hanging="1800"/>
      </w:pPr>
      <w:rPr>
        <w:rFonts w:hint="default"/>
      </w:rPr>
    </w:lvl>
    <w:lvl w:ilvl="8">
      <w:start w:val="1"/>
      <w:numFmt w:val="decimal"/>
      <w:isLgl/>
      <w:lvlText w:val="%1.%2.%3.%4.%5.%6.%7.%8.%9"/>
      <w:lvlJc w:val="left"/>
      <w:pPr>
        <w:ind w:left="2340" w:hanging="2160"/>
      </w:pPr>
      <w:rPr>
        <w:rFonts w:hint="default"/>
      </w:rPr>
    </w:lvl>
  </w:abstractNum>
  <w:num w:numId="1">
    <w:abstractNumId w:val="5"/>
  </w:num>
  <w:num w:numId="2">
    <w:abstractNumId w:val="7"/>
  </w:num>
  <w:num w:numId="3">
    <w:abstractNumId w:val="8"/>
  </w:num>
  <w:num w:numId="4">
    <w:abstractNumId w:val="4"/>
  </w:num>
  <w:num w:numId="5">
    <w:abstractNumId w:val="6"/>
  </w:num>
  <w:num w:numId="6">
    <w:abstractNumId w:val="2"/>
  </w:num>
  <w:num w:numId="7">
    <w:abstractNumId w:val="0"/>
  </w:num>
  <w:num w:numId="8">
    <w:abstractNumId w:val="1"/>
  </w:num>
  <w:num w:numId="9">
    <w:abstractNumId w:val="9"/>
  </w:num>
  <w:num w:numId="1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20"/>
  <w:characterSpacingControl w:val="doNotCompress"/>
  <w:footnotePr>
    <w:footnote w:id="-1"/>
    <w:footnote w:id="0"/>
  </w:footnotePr>
  <w:endnotePr>
    <w:endnote w:id="-1"/>
    <w:endnote w:id="0"/>
  </w:endnotePr>
  <w:compat/>
  <w:rsids>
    <w:rsidRoot w:val="00563F56"/>
    <w:rsid w:val="000059F2"/>
    <w:rsid w:val="000105BA"/>
    <w:rsid w:val="00024846"/>
    <w:rsid w:val="00027B38"/>
    <w:rsid w:val="00032D1F"/>
    <w:rsid w:val="00066EB1"/>
    <w:rsid w:val="000A51F7"/>
    <w:rsid w:val="00100F42"/>
    <w:rsid w:val="001142D2"/>
    <w:rsid w:val="00114A0E"/>
    <w:rsid w:val="00156DF0"/>
    <w:rsid w:val="00162349"/>
    <w:rsid w:val="00174470"/>
    <w:rsid w:val="00177C90"/>
    <w:rsid w:val="001B6992"/>
    <w:rsid w:val="001B788A"/>
    <w:rsid w:val="001C6A9E"/>
    <w:rsid w:val="001D3618"/>
    <w:rsid w:val="001F631D"/>
    <w:rsid w:val="002072E9"/>
    <w:rsid w:val="00271CC9"/>
    <w:rsid w:val="00295C4F"/>
    <w:rsid w:val="002A49FA"/>
    <w:rsid w:val="002D6D7F"/>
    <w:rsid w:val="00303342"/>
    <w:rsid w:val="00394C15"/>
    <w:rsid w:val="003973B6"/>
    <w:rsid w:val="003B5826"/>
    <w:rsid w:val="003E0810"/>
    <w:rsid w:val="003F71DA"/>
    <w:rsid w:val="00424065"/>
    <w:rsid w:val="00472840"/>
    <w:rsid w:val="0047585E"/>
    <w:rsid w:val="004B4479"/>
    <w:rsid w:val="004D588D"/>
    <w:rsid w:val="004E5383"/>
    <w:rsid w:val="0050101B"/>
    <w:rsid w:val="00507ED0"/>
    <w:rsid w:val="005103EE"/>
    <w:rsid w:val="005276C5"/>
    <w:rsid w:val="00563F56"/>
    <w:rsid w:val="005A541E"/>
    <w:rsid w:val="005F5BAE"/>
    <w:rsid w:val="006430C4"/>
    <w:rsid w:val="0066124C"/>
    <w:rsid w:val="00666DAF"/>
    <w:rsid w:val="00675B84"/>
    <w:rsid w:val="006843CB"/>
    <w:rsid w:val="00694830"/>
    <w:rsid w:val="006C1647"/>
    <w:rsid w:val="006E4FA4"/>
    <w:rsid w:val="006F5D69"/>
    <w:rsid w:val="00706FBD"/>
    <w:rsid w:val="00730DB1"/>
    <w:rsid w:val="007A407A"/>
    <w:rsid w:val="007E01CB"/>
    <w:rsid w:val="00804279"/>
    <w:rsid w:val="00815F81"/>
    <w:rsid w:val="00872D4D"/>
    <w:rsid w:val="00875800"/>
    <w:rsid w:val="00877911"/>
    <w:rsid w:val="00886CA3"/>
    <w:rsid w:val="00892948"/>
    <w:rsid w:val="008A49C1"/>
    <w:rsid w:val="008F4B5C"/>
    <w:rsid w:val="00937FC6"/>
    <w:rsid w:val="009414D6"/>
    <w:rsid w:val="00973AC4"/>
    <w:rsid w:val="00984444"/>
    <w:rsid w:val="009B1EF8"/>
    <w:rsid w:val="00A058A0"/>
    <w:rsid w:val="00A62079"/>
    <w:rsid w:val="00A67318"/>
    <w:rsid w:val="00A81087"/>
    <w:rsid w:val="00A858F7"/>
    <w:rsid w:val="00AB0E92"/>
    <w:rsid w:val="00AB18E2"/>
    <w:rsid w:val="00AB2FDD"/>
    <w:rsid w:val="00AD59BE"/>
    <w:rsid w:val="00B1364D"/>
    <w:rsid w:val="00B7530D"/>
    <w:rsid w:val="00B85931"/>
    <w:rsid w:val="00C160D6"/>
    <w:rsid w:val="00C242D4"/>
    <w:rsid w:val="00C3006C"/>
    <w:rsid w:val="00C30D69"/>
    <w:rsid w:val="00C31BE0"/>
    <w:rsid w:val="00C32435"/>
    <w:rsid w:val="00C3280F"/>
    <w:rsid w:val="00D019DE"/>
    <w:rsid w:val="00D53DA7"/>
    <w:rsid w:val="00E261BB"/>
    <w:rsid w:val="00E51FEA"/>
    <w:rsid w:val="00E72AE9"/>
    <w:rsid w:val="00EA2089"/>
    <w:rsid w:val="00ED311E"/>
    <w:rsid w:val="00F07326"/>
    <w:rsid w:val="00F35101"/>
    <w:rsid w:val="00F3754E"/>
    <w:rsid w:val="00F43CA2"/>
    <w:rsid w:val="00F549B0"/>
    <w:rsid w:val="00F64321"/>
    <w:rsid w:val="00FC428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5362">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3F56"/>
    <w:pPr>
      <w:spacing w:after="160" w:line="259" w:lineRule="auto"/>
    </w:pPr>
  </w:style>
  <w:style w:type="paragraph" w:styleId="Heading1">
    <w:name w:val="heading 1"/>
    <w:basedOn w:val="Normal"/>
    <w:next w:val="Normal"/>
    <w:link w:val="Heading1Char"/>
    <w:uiPriority w:val="9"/>
    <w:qFormat/>
    <w:rsid w:val="00937FC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937FC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4">
    <w:name w:val="heading 4"/>
    <w:basedOn w:val="Normal"/>
    <w:link w:val="Heading4Char"/>
    <w:uiPriority w:val="9"/>
    <w:qFormat/>
    <w:rsid w:val="000105BA"/>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63F56"/>
    <w:pPr>
      <w:ind w:left="720"/>
      <w:contextualSpacing/>
    </w:pPr>
  </w:style>
  <w:style w:type="character" w:customStyle="1" w:styleId="Heading4Char">
    <w:name w:val="Heading 4 Char"/>
    <w:basedOn w:val="DefaultParagraphFont"/>
    <w:link w:val="Heading4"/>
    <w:uiPriority w:val="9"/>
    <w:rsid w:val="000105BA"/>
    <w:rPr>
      <w:rFonts w:ascii="Times New Roman" w:eastAsia="Times New Roman" w:hAnsi="Times New Roman" w:cs="Times New Roman"/>
      <w:b/>
      <w:bCs/>
      <w:sz w:val="24"/>
      <w:szCs w:val="24"/>
    </w:rPr>
  </w:style>
  <w:style w:type="character" w:customStyle="1" w:styleId="lineheight">
    <w:name w:val="line_height"/>
    <w:basedOn w:val="DefaultParagraphFont"/>
    <w:rsid w:val="000105BA"/>
  </w:style>
  <w:style w:type="character" w:customStyle="1" w:styleId="tips2">
    <w:name w:val="tips2"/>
    <w:basedOn w:val="DefaultParagraphFont"/>
    <w:rsid w:val="00AB0E92"/>
  </w:style>
  <w:style w:type="paragraph" w:styleId="Header">
    <w:name w:val="header"/>
    <w:basedOn w:val="Normal"/>
    <w:link w:val="HeaderChar"/>
    <w:uiPriority w:val="99"/>
    <w:semiHidden/>
    <w:unhideWhenUsed/>
    <w:rsid w:val="00472840"/>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472840"/>
  </w:style>
  <w:style w:type="paragraph" w:styleId="Footer">
    <w:name w:val="footer"/>
    <w:basedOn w:val="Normal"/>
    <w:link w:val="FooterChar"/>
    <w:uiPriority w:val="99"/>
    <w:unhideWhenUsed/>
    <w:rsid w:val="00472840"/>
    <w:pPr>
      <w:tabs>
        <w:tab w:val="center" w:pos="4320"/>
        <w:tab w:val="right" w:pos="8640"/>
      </w:tabs>
      <w:spacing w:after="0" w:line="240" w:lineRule="auto"/>
    </w:pPr>
  </w:style>
  <w:style w:type="character" w:customStyle="1" w:styleId="FooterChar">
    <w:name w:val="Footer Char"/>
    <w:basedOn w:val="DefaultParagraphFont"/>
    <w:link w:val="Footer"/>
    <w:uiPriority w:val="99"/>
    <w:rsid w:val="00472840"/>
  </w:style>
  <w:style w:type="character" w:customStyle="1" w:styleId="Heading2Char">
    <w:name w:val="Heading 2 Char"/>
    <w:basedOn w:val="DefaultParagraphFont"/>
    <w:link w:val="Heading2"/>
    <w:uiPriority w:val="9"/>
    <w:semiHidden/>
    <w:rsid w:val="00937FC6"/>
    <w:rPr>
      <w:rFonts w:asciiTheme="majorHAnsi" w:eastAsiaTheme="majorEastAsia" w:hAnsiTheme="majorHAnsi" w:cstheme="majorBidi"/>
      <w:b/>
      <w:bCs/>
      <w:color w:val="4F81BD" w:themeColor="accent1"/>
      <w:sz w:val="26"/>
      <w:szCs w:val="26"/>
    </w:rPr>
  </w:style>
  <w:style w:type="character" w:customStyle="1" w:styleId="Heading1Char">
    <w:name w:val="Heading 1 Char"/>
    <w:basedOn w:val="DefaultParagraphFont"/>
    <w:link w:val="Heading1"/>
    <w:uiPriority w:val="9"/>
    <w:rsid w:val="00937FC6"/>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4E538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E538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3F56"/>
    <w:pPr>
      <w:spacing w:after="160" w:line="259" w:lineRule="auto"/>
    </w:pPr>
  </w:style>
  <w:style w:type="paragraph" w:styleId="4">
    <w:name w:val="heading 4"/>
    <w:basedOn w:val="a"/>
    <w:link w:val="4Char"/>
    <w:uiPriority w:val="9"/>
    <w:qFormat/>
    <w:rsid w:val="000105BA"/>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63F56"/>
    <w:pPr>
      <w:ind w:left="720"/>
      <w:contextualSpacing/>
    </w:pPr>
  </w:style>
  <w:style w:type="character" w:customStyle="1" w:styleId="4Char">
    <w:name w:val="عنوان 4 Char"/>
    <w:basedOn w:val="a0"/>
    <w:link w:val="4"/>
    <w:uiPriority w:val="9"/>
    <w:rsid w:val="000105BA"/>
    <w:rPr>
      <w:rFonts w:ascii="Times New Roman" w:eastAsia="Times New Roman" w:hAnsi="Times New Roman" w:cs="Times New Roman"/>
      <w:b/>
      <w:bCs/>
      <w:sz w:val="24"/>
      <w:szCs w:val="24"/>
    </w:rPr>
  </w:style>
  <w:style w:type="character" w:customStyle="1" w:styleId="lineheight">
    <w:name w:val="line_height"/>
    <w:basedOn w:val="a0"/>
    <w:rsid w:val="000105BA"/>
  </w:style>
  <w:style w:type="character" w:customStyle="1" w:styleId="tips2">
    <w:name w:val="tips2"/>
    <w:basedOn w:val="a0"/>
    <w:rsid w:val="00AB0E92"/>
  </w:style>
</w:styles>
</file>

<file path=word/webSettings.xml><?xml version="1.0" encoding="utf-8"?>
<w:webSettings xmlns:r="http://schemas.openxmlformats.org/officeDocument/2006/relationships" xmlns:w="http://schemas.openxmlformats.org/wordprocessingml/2006/main">
  <w:divs>
    <w:div w:id="147248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304690-BA7F-41A6-B272-A484B8FD22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3</Pages>
  <Words>213</Words>
  <Characters>1218</Characters>
  <Application>Microsoft Office Word</Application>
  <DocSecurity>0</DocSecurity>
  <Lines>10</Lines>
  <Paragraphs>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Microsoft</Company>
  <LinksUpToDate>false</LinksUpToDate>
  <CharactersWithSpaces>1429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Zahraa' Natsheh</cp:lastModifiedBy>
  <cp:revision>3</cp:revision>
  <cp:lastPrinted>2018-06-30T13:01:00Z</cp:lastPrinted>
  <dcterms:created xsi:type="dcterms:W3CDTF">2018-01-01T14:29:00Z</dcterms:created>
  <dcterms:modified xsi:type="dcterms:W3CDTF">2018-06-30T13:01:00Z</dcterms:modified>
</cp:coreProperties>
</file>